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 w14:paraId="0989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 w14:paraId="29A6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7BAB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 w14:paraId="45314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 w14:paraId="2BFF4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建设工程、临时建设工程规划许可</w:t>
      </w:r>
    </w:p>
    <w:p w14:paraId="7CEB8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 w14:paraId="70D72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峨山县自然资源局</w:t>
      </w:r>
    </w:p>
    <w:p w14:paraId="6ABCC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 w14:paraId="75CF6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县级自然资源部门</w:t>
      </w:r>
    </w:p>
    <w:p w14:paraId="74483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 w14:paraId="57AD4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 w14:paraId="5B366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 w14:paraId="20DA8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1.建设工程规划许可（县级权限）</w:t>
      </w:r>
    </w:p>
    <w:p w14:paraId="6C16F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.临时建设工程规划许可（县级权限）</w:t>
      </w:r>
    </w:p>
    <w:p w14:paraId="5D273FE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1C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586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586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BF1D91"/>
    <w:rsid w:val="3BF7862A"/>
    <w:rsid w:val="46AD0111"/>
    <w:rsid w:val="4A1947CF"/>
    <w:rsid w:val="68DD2486"/>
    <w:rsid w:val="7B41262F"/>
    <w:rsid w:val="7E41756E"/>
    <w:rsid w:val="FE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187</Characters>
  <Lines>0</Lines>
  <Paragraphs>0</Paragraphs>
  <TotalTime>0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Administrator</cp:lastModifiedBy>
  <dcterms:modified xsi:type="dcterms:W3CDTF">2026-03-06T03:18:44Z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eyJoZGlkIjoiNWU0ZDE5NTUyZDhlNDBjNTQwMmJhODhjNGYwMThkYjEifQ==</vt:lpwstr>
  </property>
  <property fmtid="{D5CDD505-2E9C-101B-9397-08002B2CF9AE}" pid="4" name="ICV">
    <vt:lpwstr>953F7A179E714073B10A92B8E7BD8A56_12</vt:lpwstr>
  </property>
</Properties>
</file>