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A9929">
      <w:pPr>
        <w:widowControl/>
        <w:rPr>
          <w:rFonts w:hint="default" w:ascii="Times New Roman" w:hAnsi="Times New Roman" w:eastAsia="方正小标宋简体" w:cs="Times New Roman"/>
          <w:kern w:val="0"/>
          <w:sz w:val="28"/>
          <w:szCs w:val="28"/>
        </w:rPr>
      </w:pPr>
    </w:p>
    <w:p w14:paraId="280FC09B">
      <w:pPr>
        <w:snapToGrid w:val="0"/>
        <w:spacing w:line="570" w:lineRule="exact"/>
        <w:jc w:val="center"/>
        <w:rPr>
          <w:rFonts w:hint="default" w:ascii="Times New Roman" w:hAnsi="Times New Roman" w:eastAsia="方正小标宋简体" w:cs="Times New Roman"/>
          <w:spacing w:val="14"/>
          <w:sz w:val="44"/>
          <w:szCs w:val="44"/>
        </w:rPr>
      </w:pPr>
    </w:p>
    <w:p w14:paraId="42B8E0B2">
      <w:pPr>
        <w:snapToGrid w:val="0"/>
        <w:spacing w:line="570" w:lineRule="exact"/>
        <w:jc w:val="center"/>
        <w:rPr>
          <w:rFonts w:hint="default" w:ascii="Times New Roman" w:hAnsi="Times New Roman" w:eastAsia="方正小标宋简体" w:cs="Times New Roman"/>
          <w:spacing w:val="14"/>
          <w:sz w:val="44"/>
          <w:szCs w:val="44"/>
        </w:rPr>
      </w:pPr>
      <w:r>
        <w:rPr>
          <w:rFonts w:hint="default" w:ascii="Times New Roman" w:hAnsi="Times New Roman" w:eastAsia="方正小标宋简体" w:cs="Times New Roman"/>
          <w:sz w:val="44"/>
          <w:szCs w:val="44"/>
        </w:rPr>
        <w:t>峨山彝族自治县</w:t>
      </w:r>
      <w:r>
        <w:rPr>
          <w:rFonts w:hint="default" w:ascii="Times New Roman" w:hAnsi="Times New Roman" w:eastAsia="方正小标宋简体" w:cs="Times New Roman"/>
          <w:sz w:val="44"/>
          <w:szCs w:val="44"/>
          <w:lang w:val="en-US" w:eastAsia="zh-CN"/>
        </w:rPr>
        <w:t>甸中中学</w:t>
      </w:r>
      <w:r>
        <w:rPr>
          <w:rFonts w:hint="eastAsia" w:eastAsia="方正小标宋简体" w:cs="Times New Roman"/>
          <w:sz w:val="44"/>
          <w:szCs w:val="44"/>
          <w:lang w:eastAsia="zh-CN"/>
        </w:rPr>
        <w:t>202</w:t>
      </w:r>
      <w:r>
        <w:rPr>
          <w:rFonts w:hint="eastAsia" w:eastAsia="方正小标宋简体" w:cs="Times New Roman"/>
          <w:sz w:val="44"/>
          <w:szCs w:val="44"/>
          <w:lang w:val="en-US" w:eastAsia="zh-CN"/>
        </w:rPr>
        <w:t>6</w:t>
      </w:r>
      <w:r>
        <w:rPr>
          <w:rFonts w:hint="default" w:ascii="Times New Roman" w:hAnsi="Times New Roman" w:eastAsia="方正小标宋简体" w:cs="Times New Roman"/>
          <w:sz w:val="44"/>
          <w:szCs w:val="44"/>
        </w:rPr>
        <w:t>年</w:t>
      </w:r>
      <w:r>
        <w:rPr>
          <w:rFonts w:hint="default" w:ascii="Times New Roman" w:hAnsi="Times New Roman" w:eastAsia="方正小标宋简体" w:cs="Times New Roman"/>
          <w:spacing w:val="14"/>
          <w:sz w:val="44"/>
          <w:szCs w:val="44"/>
        </w:rPr>
        <w:t>预算重点领域财政项目</w:t>
      </w:r>
    </w:p>
    <w:p w14:paraId="75AE8A98">
      <w:pPr>
        <w:snapToGrid w:val="0"/>
        <w:spacing w:line="570" w:lineRule="exact"/>
        <w:jc w:val="center"/>
        <w:rPr>
          <w:rFonts w:hint="default" w:ascii="Times New Roman" w:hAnsi="Times New Roman" w:eastAsia="方正小标宋简体" w:cs="Times New Roman"/>
          <w:spacing w:val="14"/>
          <w:sz w:val="44"/>
          <w:szCs w:val="44"/>
        </w:rPr>
      </w:pPr>
      <w:r>
        <w:rPr>
          <w:rFonts w:hint="default" w:ascii="Times New Roman" w:hAnsi="Times New Roman" w:eastAsia="方正小标宋简体" w:cs="Times New Roman"/>
          <w:spacing w:val="14"/>
          <w:sz w:val="44"/>
          <w:szCs w:val="44"/>
        </w:rPr>
        <w:t>文本公开</w:t>
      </w:r>
    </w:p>
    <w:p w14:paraId="27B05C96">
      <w:pPr>
        <w:snapToGrid w:val="0"/>
        <w:spacing w:line="570" w:lineRule="exact"/>
        <w:jc w:val="center"/>
        <w:rPr>
          <w:rFonts w:hint="default" w:ascii="Times New Roman" w:hAnsi="Times New Roman" w:eastAsia="方正小标宋简体" w:cs="Times New Roman"/>
          <w:spacing w:val="14"/>
          <w:sz w:val="44"/>
          <w:szCs w:val="44"/>
        </w:rPr>
      </w:pPr>
    </w:p>
    <w:p w14:paraId="3E6B7191">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项目名称</w:t>
      </w:r>
    </w:p>
    <w:p w14:paraId="50314FD4">
      <w:pPr>
        <w:widowControl/>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《城乡义务教育阶段公用经费专项资金》</w:t>
      </w:r>
    </w:p>
    <w:p w14:paraId="09C6F69E">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立项依据</w:t>
      </w:r>
    </w:p>
    <w:p w14:paraId="0203FCB3">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为深入贯彻落实习近平新时代中国特色社会主义思想和习近平总书记关于教育的重要论述精神，全面落实全国、全省、全市教育大会精神，根据《玉溪教育现代化2035》《加快推进玉溪教育现代化实施方案》精神，坚持目标导向、问题导向，主动适应经济社会发展对教育的需求，回应人民群众关切的教育突出问题，进一步推进玉溪基础教育改革发展、质量提升，办好人民满意的教育，重塑玉溪教育辉煌。玉溪市教育体育局加大财政对教育的投入，确立了教育优先发展战略地位，市县财政新增财力优先向教育倾斜，确保一般公共预算教育支出逐年增加，确保学校公用经费、生均公用经费足额到位。项目符合《云南省人民政府关于促进义务教育均衡发展的实施意见》中“科学布局义务教育学校，重点确保边疆民族地区适龄儿童少年特别是低年级学生入学并顺利完成九年义务教育，维护好、巩固好、发展好适龄儿童少年的基本权益，使县域内学校布局能够整体适应城镇化进程、人口变动、学龄人口变化等方面的需要。”实施该项目是我县“统筹城乡、区域和各级各类教育发展，抓重点、强弱项，补短板，协同推进教育现代化”的重要举措。通过实施该项目，将解决目前我县山区学校教育的办学条件，确保当地义务教育的公平性和均衡性，对当地义务教育事业的发展将发挥极大的推动作用。</w:t>
      </w:r>
    </w:p>
    <w:p w14:paraId="6615601B">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项目实施单位</w:t>
      </w:r>
    </w:p>
    <w:p w14:paraId="4916DA09">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峨山彝族自治县</w:t>
      </w:r>
      <w:r>
        <w:rPr>
          <w:rFonts w:hint="default" w:ascii="Times New Roman" w:hAnsi="Times New Roman" w:eastAsia="仿宋_GB2312" w:cs="Times New Roman"/>
          <w:kern w:val="0"/>
          <w:sz w:val="32"/>
          <w:szCs w:val="32"/>
          <w:lang w:val="en-US" w:eastAsia="zh-CN"/>
        </w:rPr>
        <w:t>甸中中学</w:t>
      </w:r>
      <w:r>
        <w:rPr>
          <w:rFonts w:hint="default" w:ascii="Times New Roman" w:hAnsi="Times New Roman" w:eastAsia="仿宋_GB2312" w:cs="Times New Roman"/>
          <w:kern w:val="0"/>
          <w:sz w:val="32"/>
          <w:szCs w:val="32"/>
        </w:rPr>
        <w:t>。</w:t>
      </w:r>
    </w:p>
    <w:p w14:paraId="1BAF4B9C">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项目基本概况</w:t>
      </w:r>
    </w:p>
    <w:p w14:paraId="24555333">
      <w:pPr>
        <w:widowControl/>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城乡义务教育阶段公用经费专项资金项目按照云南省人民政府《关于进一步完善城乡义务教育经费保障机制的通知》（云政发〔2016〕74号）。玉溪市财政局玉溪市教育局关于转发云南省城乡义务教育学校公用经费管理办法的通知（玉财教〔2017〕172号）。城乡义务教育实施标准为小学生600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元/生/年，中央、省、市按8:1.4:0.6的比例承担。从</w:t>
      </w:r>
      <w:r>
        <w:rPr>
          <w:rFonts w:hint="eastAsia" w:eastAsia="仿宋_GB2312" w:cs="Times New Roman"/>
          <w:kern w:val="0"/>
          <w:sz w:val="32"/>
          <w:szCs w:val="32"/>
          <w:lang w:eastAsia="zh-CN"/>
        </w:rPr>
        <w:t>2025</w:t>
      </w:r>
      <w:r>
        <w:rPr>
          <w:rFonts w:hint="default" w:ascii="Times New Roman" w:hAnsi="Times New Roman" w:eastAsia="仿宋_GB2312" w:cs="Times New Roman"/>
          <w:kern w:val="0"/>
          <w:sz w:val="32"/>
          <w:szCs w:val="32"/>
        </w:rPr>
        <w:t>年春季学期起，中西部地区城乡义务教育学校生均公用经费基准定额从年生均</w:t>
      </w:r>
      <w:r>
        <w:rPr>
          <w:rFonts w:hint="default" w:ascii="Times New Roman" w:hAnsi="Times New Roman" w:eastAsia="仿宋_GB2312" w:cs="Times New Roman"/>
          <w:kern w:val="0"/>
          <w:sz w:val="32"/>
          <w:szCs w:val="32"/>
          <w:lang w:val="en-US" w:eastAsia="zh-CN"/>
        </w:rPr>
        <w:t>初中8</w:t>
      </w:r>
      <w:r>
        <w:rPr>
          <w:rFonts w:hint="eastAsia" w:eastAsia="仿宋_GB2312" w:cs="Times New Roman"/>
          <w:kern w:val="0"/>
          <w:sz w:val="32"/>
          <w:szCs w:val="32"/>
          <w:lang w:val="en-US" w:eastAsia="zh-CN"/>
        </w:rPr>
        <w:t>50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元，调整为年生均</w:t>
      </w:r>
      <w:r>
        <w:rPr>
          <w:rFonts w:hint="default" w:ascii="Times New Roman" w:hAnsi="Times New Roman" w:eastAsia="仿宋_GB2312" w:cs="Times New Roman"/>
          <w:kern w:val="0"/>
          <w:sz w:val="32"/>
          <w:szCs w:val="32"/>
          <w:lang w:val="en-US" w:eastAsia="zh-CN"/>
        </w:rPr>
        <w:t>初中</w:t>
      </w:r>
      <w:r>
        <w:rPr>
          <w:rFonts w:hint="eastAsia" w:eastAsia="仿宋_GB2312" w:cs="Times New Roman"/>
          <w:kern w:val="0"/>
          <w:sz w:val="32"/>
          <w:szCs w:val="32"/>
          <w:lang w:val="en-US" w:eastAsia="zh-CN"/>
        </w:rPr>
        <w:t>94</w:t>
      </w:r>
      <w:r>
        <w:rPr>
          <w:rFonts w:hint="default" w:ascii="Times New Roman" w:hAnsi="Times New Roman" w:eastAsia="仿宋_GB2312" w:cs="Times New Roman"/>
          <w:kern w:val="0"/>
          <w:sz w:val="32"/>
          <w:szCs w:val="32"/>
        </w:rPr>
        <w:t>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元，与东部地区一致。实施范围：城乡义务教育阶段学校学生（含城市学校、民办学校）。特殊教育学校和随班就读残疾学生按照每生每年</w:t>
      </w:r>
      <w:r>
        <w:rPr>
          <w:rFonts w:hint="eastAsia" w:eastAsia="仿宋_GB2312" w:cs="Times New Roman"/>
          <w:kern w:val="0"/>
          <w:sz w:val="32"/>
          <w:szCs w:val="32"/>
          <w:lang w:val="en-US" w:eastAsia="zh-CN"/>
        </w:rPr>
        <w:t>7</w:t>
      </w:r>
      <w:r>
        <w:rPr>
          <w:rFonts w:hint="default" w:ascii="Times New Roman" w:hAnsi="Times New Roman" w:eastAsia="仿宋_GB2312" w:cs="Times New Roman"/>
          <w:kern w:val="0"/>
          <w:sz w:val="32"/>
          <w:szCs w:val="32"/>
        </w:rPr>
        <w:t>000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元标准补助公用经费。</w:t>
      </w:r>
    </w:p>
    <w:p w14:paraId="63FD538A">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项目实施内容</w:t>
      </w:r>
    </w:p>
    <w:p w14:paraId="09B7225B">
      <w:pPr>
        <w:widowControl/>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学校生均公用经费项目按照云南省人民政府《关于进一步完善城乡义务教育经费保障机制的通知》（云政发〔2016〕74号）。玉溪市财政局玉溪市教育局关于转发云南省城乡义务教育学校公用经费管理办法的通知（玉财教〔2017〕172号）。城乡义务教育实施标准为小学生600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元/生/年。中央、省、市按8:1.4:0.6的比例承担。从</w:t>
      </w:r>
      <w:r>
        <w:rPr>
          <w:rFonts w:hint="eastAsia" w:eastAsia="仿宋_GB2312" w:cs="Times New Roman"/>
          <w:kern w:val="0"/>
          <w:sz w:val="32"/>
          <w:szCs w:val="32"/>
          <w:lang w:eastAsia="zh-CN"/>
        </w:rPr>
        <w:t>20</w:t>
      </w:r>
      <w:r>
        <w:rPr>
          <w:rFonts w:hint="eastAsia" w:eastAsia="仿宋_GB2312" w:cs="Times New Roman"/>
          <w:kern w:val="0"/>
          <w:sz w:val="32"/>
          <w:szCs w:val="32"/>
          <w:lang w:val="en-US" w:eastAsia="zh-CN"/>
        </w:rPr>
        <w:t>24</w:t>
      </w:r>
      <w:r>
        <w:rPr>
          <w:rFonts w:hint="default" w:ascii="Times New Roman" w:hAnsi="Times New Roman" w:eastAsia="仿宋_GB2312" w:cs="Times New Roman"/>
          <w:kern w:val="0"/>
          <w:sz w:val="32"/>
          <w:szCs w:val="32"/>
        </w:rPr>
        <w:t>年春季学期起，中西部地区城乡义务教育学校生均公用经费基准定额从年生均</w:t>
      </w:r>
      <w:r>
        <w:rPr>
          <w:rFonts w:hint="default" w:ascii="Times New Roman" w:hAnsi="Times New Roman" w:eastAsia="仿宋_GB2312" w:cs="Times New Roman"/>
          <w:kern w:val="0"/>
          <w:sz w:val="32"/>
          <w:szCs w:val="32"/>
          <w:lang w:val="en-US" w:eastAsia="zh-CN"/>
        </w:rPr>
        <w:t>初中8</w:t>
      </w:r>
      <w:r>
        <w:rPr>
          <w:rFonts w:hint="eastAsia"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0.00</w:t>
      </w:r>
      <w:r>
        <w:rPr>
          <w:rFonts w:hint="default" w:ascii="Times New Roman" w:hAnsi="Times New Roman" w:eastAsia="仿宋_GB2312" w:cs="Times New Roman"/>
          <w:kern w:val="0"/>
          <w:sz w:val="32"/>
          <w:szCs w:val="32"/>
        </w:rPr>
        <w:t>元，调整为年生均小学</w:t>
      </w:r>
      <w:r>
        <w:rPr>
          <w:rFonts w:hint="eastAsia" w:eastAsia="仿宋_GB2312" w:cs="Times New Roman"/>
          <w:kern w:val="0"/>
          <w:sz w:val="32"/>
          <w:szCs w:val="32"/>
          <w:lang w:val="en-US" w:eastAsia="zh-CN"/>
        </w:rPr>
        <w:t>94</w:t>
      </w:r>
      <w:r>
        <w:rPr>
          <w:rFonts w:hint="default" w:ascii="Times New Roman" w:hAnsi="Times New Roman" w:eastAsia="仿宋_GB2312" w:cs="Times New Roman"/>
          <w:kern w:val="0"/>
          <w:sz w:val="32"/>
          <w:szCs w:val="32"/>
          <w:lang w:val="en-US" w:eastAsia="zh-CN"/>
        </w:rPr>
        <w:t>0.00</w:t>
      </w:r>
      <w:r>
        <w:rPr>
          <w:rFonts w:hint="default" w:ascii="Times New Roman" w:hAnsi="Times New Roman" w:eastAsia="仿宋_GB2312" w:cs="Times New Roman"/>
          <w:kern w:val="0"/>
          <w:sz w:val="32"/>
          <w:szCs w:val="32"/>
        </w:rPr>
        <w:t>元，与东部地区一致。实施范围：城乡义务教育阶段学校学生（含城市学校、民办学校）。特殊教育学校和随班就读残疾学生按照每生每年6000</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元标准补助公用经费。公用经费用于改善学校办学条件，实现九年义务教育城乡一体化均衡发展，保障每一个孩子都能平等接受良好的义务教育，优质教育资源总量不断扩大，共享机制更加健全，学生教育机会、过程、结果更加公平。</w:t>
      </w:r>
    </w:p>
    <w:p w14:paraId="1DB97BF0">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资金安排情况</w:t>
      </w:r>
    </w:p>
    <w:p w14:paraId="43BF9B17">
      <w:pPr>
        <w:widowControl/>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学校公用经费县级资金共</w:t>
      </w:r>
      <w:r>
        <w:rPr>
          <w:rFonts w:hint="eastAsia" w:eastAsia="仿宋_GB2312" w:cs="Times New Roman"/>
          <w:kern w:val="0"/>
          <w:sz w:val="32"/>
          <w:szCs w:val="32"/>
          <w:lang w:val="en-US" w:eastAsia="zh-CN"/>
        </w:rPr>
        <w:t>9519.84</w:t>
      </w:r>
      <w:r>
        <w:rPr>
          <w:rFonts w:hint="default" w:ascii="Times New Roman" w:hAnsi="Times New Roman" w:eastAsia="仿宋_GB2312" w:cs="Times New Roman"/>
          <w:kern w:val="0"/>
          <w:sz w:val="32"/>
          <w:szCs w:val="32"/>
        </w:rPr>
        <w:t>元；</w:t>
      </w:r>
    </w:p>
    <w:p w14:paraId="0242F4C5">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项目实施计划</w:t>
      </w:r>
    </w:p>
    <w:p w14:paraId="64C0CE61">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项目开展时间：</w:t>
      </w:r>
      <w:r>
        <w:rPr>
          <w:rFonts w:hint="eastAsia" w:eastAsia="仿宋_GB2312" w:cs="Times New Roman"/>
          <w:kern w:val="0"/>
          <w:sz w:val="32"/>
          <w:szCs w:val="32"/>
          <w:lang w:eastAsia="zh-CN"/>
        </w:rPr>
        <w:t>202</w:t>
      </w:r>
      <w:r>
        <w:rPr>
          <w:rFonts w:hint="eastAsia"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年1月1日至</w:t>
      </w:r>
      <w:r>
        <w:rPr>
          <w:rFonts w:hint="eastAsia" w:eastAsia="仿宋_GB2312" w:cs="Times New Roman"/>
          <w:kern w:val="0"/>
          <w:sz w:val="32"/>
          <w:szCs w:val="32"/>
          <w:lang w:eastAsia="zh-CN"/>
        </w:rPr>
        <w:t>202</w:t>
      </w:r>
      <w:r>
        <w:rPr>
          <w:rFonts w:hint="eastAsia"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年12月31日。</w:t>
      </w:r>
    </w:p>
    <w:p w14:paraId="3CC8900E">
      <w:pPr>
        <w:widowControl/>
        <w:numPr>
          <w:ilvl w:val="0"/>
          <w:numId w:val="1"/>
        </w:numPr>
        <w:ind w:firstLine="640" w:firstLineChars="200"/>
        <w:jc w:val="left"/>
        <w:rPr>
          <w:rFonts w:hint="default" w:ascii="Times New Roman" w:hAnsi="Times New Roman" w:eastAsia="黑体" w:cs="Times New Roman"/>
          <w:kern w:val="0"/>
          <w:sz w:val="32"/>
          <w:szCs w:val="32"/>
        </w:rPr>
      </w:pPr>
      <w:r>
        <w:rPr>
          <w:rFonts w:hint="default" w:ascii="Times New Roman" w:hAnsi="Times New Roman" w:eastAsia="黑体" w:cs="Times New Roman"/>
          <w:kern w:val="0"/>
          <w:sz w:val="32"/>
          <w:szCs w:val="32"/>
        </w:rPr>
        <w:t>项目实施成效</w:t>
      </w:r>
    </w:p>
    <w:p w14:paraId="1A2670E5">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根据《峨山县“十</w:t>
      </w:r>
      <w:r>
        <w:rPr>
          <w:rFonts w:hint="eastAsia" w:eastAsia="仿宋_GB2312" w:cs="Times New Roman"/>
          <w:kern w:val="0"/>
          <w:sz w:val="32"/>
          <w:szCs w:val="32"/>
          <w:lang w:val="en-US" w:eastAsia="zh-CN"/>
        </w:rPr>
        <w:t>五</w:t>
      </w:r>
      <w:r>
        <w:rPr>
          <w:rFonts w:hint="default" w:ascii="Times New Roman" w:hAnsi="Times New Roman" w:eastAsia="仿宋_GB2312" w:cs="Times New Roman"/>
          <w:kern w:val="0"/>
          <w:sz w:val="32"/>
          <w:szCs w:val="32"/>
        </w:rPr>
        <w:t>五”教育事业发展规划》，到202</w:t>
      </w:r>
      <w:r>
        <w:rPr>
          <w:rFonts w:hint="eastAsia" w:eastAsia="仿宋_GB2312" w:cs="Times New Roman"/>
          <w:kern w:val="0"/>
          <w:sz w:val="32"/>
          <w:szCs w:val="32"/>
          <w:lang w:val="en-US" w:eastAsia="zh-CN"/>
        </w:rPr>
        <w:t>6</w:t>
      </w:r>
      <w:bookmarkStart w:id="0" w:name="_GoBack"/>
      <w:bookmarkEnd w:id="0"/>
      <w:r>
        <w:rPr>
          <w:rFonts w:hint="default" w:ascii="Times New Roman" w:hAnsi="Times New Roman" w:eastAsia="仿宋_GB2312" w:cs="Times New Roman"/>
          <w:kern w:val="0"/>
          <w:sz w:val="32"/>
          <w:szCs w:val="32"/>
        </w:rPr>
        <w:t>年，全县基本实现教育现代化，推进优质均衡的义务教育。实现九年义务教育城乡一体化均衡发展，保障每一个孩子都能平等接受良好的义务教育。义务教育巩固水平、完成水平和学生学业质量进入全市中上水平，优质教育资源总量不断扩大，共享机制更加健全，学生教育机会、过程、结果更加公平。九年义务教育巩固率达保持在95</w:t>
      </w:r>
      <w:r>
        <w:rPr>
          <w:rFonts w:hint="default" w:ascii="Times New Roman" w:hAnsi="Times New Roman" w:eastAsia="仿宋_GB2312" w:cs="Times New Roman"/>
          <w:kern w:val="0"/>
          <w:sz w:val="32"/>
          <w:szCs w:val="32"/>
          <w:lang w:val="en-US" w:eastAsia="zh-CN"/>
        </w:rPr>
        <w:t>.00</w:t>
      </w:r>
      <w:r>
        <w:rPr>
          <w:rFonts w:hint="default" w:ascii="Times New Roman" w:hAnsi="Times New Roman" w:eastAsia="仿宋_GB2312" w:cs="Times New Roman"/>
          <w:kern w:val="0"/>
          <w:sz w:val="32"/>
          <w:szCs w:val="32"/>
        </w:rPr>
        <w:t>％以上。一系列项目的实施促进教育事业优先发展、公平发展。继续加大教育资源向中西部和农村倾斜，促进义务教育均衡发展。全面改善贫困地区义务教育薄弱学校办学条件。符合《云南省人民政府关于促进义务教育均衡发展的实施意见》中“科学布局义务教育学校，重点确保边疆民族地区适龄儿童少年特别是低年级学生入学并顺利完成九年义务教育，维护好、巩固好、发展好适龄儿童少年的基本权益，使县域内学校布局能够整体适应城镇化进程、人口变动、学龄人口变化等方面的需要。”实施一系列项目是我县“统筹城乡、区域和各级各类教育发展，抓重点、强弱项，补短板，协同推进教育现代化”的重要举措。通过实施一系列项目，将解决目前我县山区学校教育的办学条件，确保当地义务教育的公平性和均衡性，对当地义务教育事业的发展将发挥极大的推动作用。</w:t>
      </w:r>
    </w:p>
    <w:p w14:paraId="6D316132">
      <w:pPr>
        <w:widowControl/>
        <w:ind w:firstLine="640" w:firstLineChars="200"/>
        <w:jc w:val="left"/>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牢固树立抓教育就是抓发展、谋教育就是谋未来的理念，国民经济和社会发展规划优先安排教育发展，财政资金优先保障教育投入，公共资源配置优先满足教育和人力资源开发需要。持续推进教育精准脱贫，不断完善家庭经济困难学生精准资助政策，重点帮助贫困家庭子女接受教育，提高学生资助精准度。落实家庭经济困难学生奖助学金和助学贷款政策，改进资助方式，提高资助水平，让贫困家庭的孩子都能接受公平、有质量的教育，阻断贫困代际传递。对峨山县城区因中小学区域布局调整进城就读和因农转城在城区学校就读的学生和城区以外的所有农村义务教育阶段学校学生提供营养膳食补助，改善农村义务教育阶段在校学生的营养状况，提高农村学生健康水平。减轻受助学生家庭经济负担，使学生安心学习，顺利完成学业。</w:t>
      </w:r>
    </w:p>
    <w:sectPr>
      <w:headerReference r:id="rId3" w:type="default"/>
      <w:headerReference r:id="rId4" w:type="even"/>
      <w:pgSz w:w="11906" w:h="16838"/>
      <w:pgMar w:top="1247" w:right="1797" w:bottom="1247"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D4DEB">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B6C63">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0CB686"/>
    <w:multiLevelType w:val="singleLevel"/>
    <w:tmpl w:val="650CB68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JiODU4NTAxMGRjYzZmZWY3YWJjZTdjNWFlZWZiNGQifQ=="/>
  </w:docVars>
  <w:rsids>
    <w:rsidRoot w:val="00F45AD5"/>
    <w:rsid w:val="0000585F"/>
    <w:rsid w:val="0000790E"/>
    <w:rsid w:val="00010713"/>
    <w:rsid w:val="00011F4A"/>
    <w:rsid w:val="00012FB3"/>
    <w:rsid w:val="00014D4F"/>
    <w:rsid w:val="000152A5"/>
    <w:rsid w:val="000237AB"/>
    <w:rsid w:val="0003248D"/>
    <w:rsid w:val="00034005"/>
    <w:rsid w:val="0005317B"/>
    <w:rsid w:val="000543CA"/>
    <w:rsid w:val="00054EA9"/>
    <w:rsid w:val="000559B2"/>
    <w:rsid w:val="00060B5F"/>
    <w:rsid w:val="00063177"/>
    <w:rsid w:val="00064C37"/>
    <w:rsid w:val="00070204"/>
    <w:rsid w:val="00073344"/>
    <w:rsid w:val="00074721"/>
    <w:rsid w:val="00081157"/>
    <w:rsid w:val="00083CB1"/>
    <w:rsid w:val="00085843"/>
    <w:rsid w:val="000860FB"/>
    <w:rsid w:val="000952C1"/>
    <w:rsid w:val="00096A53"/>
    <w:rsid w:val="000A03E5"/>
    <w:rsid w:val="000A07EA"/>
    <w:rsid w:val="000A1122"/>
    <w:rsid w:val="000A6A4C"/>
    <w:rsid w:val="000A74AF"/>
    <w:rsid w:val="000A7B19"/>
    <w:rsid w:val="000B0125"/>
    <w:rsid w:val="000B59B5"/>
    <w:rsid w:val="000B5BAB"/>
    <w:rsid w:val="000B7EA9"/>
    <w:rsid w:val="000C3AE5"/>
    <w:rsid w:val="000C5123"/>
    <w:rsid w:val="000D4394"/>
    <w:rsid w:val="000E2B18"/>
    <w:rsid w:val="000E530D"/>
    <w:rsid w:val="000F365A"/>
    <w:rsid w:val="000F4C86"/>
    <w:rsid w:val="001046C0"/>
    <w:rsid w:val="00104701"/>
    <w:rsid w:val="00114FB7"/>
    <w:rsid w:val="00122B32"/>
    <w:rsid w:val="00123DF3"/>
    <w:rsid w:val="001258DF"/>
    <w:rsid w:val="00126D02"/>
    <w:rsid w:val="00126F40"/>
    <w:rsid w:val="00127A6B"/>
    <w:rsid w:val="001341D1"/>
    <w:rsid w:val="0013430D"/>
    <w:rsid w:val="0013484F"/>
    <w:rsid w:val="00134BE4"/>
    <w:rsid w:val="0013549C"/>
    <w:rsid w:val="001418E2"/>
    <w:rsid w:val="0014446D"/>
    <w:rsid w:val="001446A5"/>
    <w:rsid w:val="0014486B"/>
    <w:rsid w:val="00144CF1"/>
    <w:rsid w:val="0014558B"/>
    <w:rsid w:val="00146960"/>
    <w:rsid w:val="00155639"/>
    <w:rsid w:val="00155D5E"/>
    <w:rsid w:val="00157BA7"/>
    <w:rsid w:val="001704E4"/>
    <w:rsid w:val="00175223"/>
    <w:rsid w:val="00175B2E"/>
    <w:rsid w:val="00176F17"/>
    <w:rsid w:val="001804E3"/>
    <w:rsid w:val="00180C9A"/>
    <w:rsid w:val="00182D13"/>
    <w:rsid w:val="00183B42"/>
    <w:rsid w:val="00186C54"/>
    <w:rsid w:val="00192C05"/>
    <w:rsid w:val="00197CAA"/>
    <w:rsid w:val="00197E5D"/>
    <w:rsid w:val="001A1B3A"/>
    <w:rsid w:val="001A3CEE"/>
    <w:rsid w:val="001A784A"/>
    <w:rsid w:val="001B045D"/>
    <w:rsid w:val="001C1C89"/>
    <w:rsid w:val="001C55D5"/>
    <w:rsid w:val="001D120C"/>
    <w:rsid w:val="001E03BD"/>
    <w:rsid w:val="001E684A"/>
    <w:rsid w:val="00200BD6"/>
    <w:rsid w:val="00216177"/>
    <w:rsid w:val="002230AE"/>
    <w:rsid w:val="002247D0"/>
    <w:rsid w:val="00224F80"/>
    <w:rsid w:val="0022507C"/>
    <w:rsid w:val="00226979"/>
    <w:rsid w:val="002406F5"/>
    <w:rsid w:val="00242E76"/>
    <w:rsid w:val="00243464"/>
    <w:rsid w:val="002462A8"/>
    <w:rsid w:val="00247731"/>
    <w:rsid w:val="00253C74"/>
    <w:rsid w:val="00262BAD"/>
    <w:rsid w:val="002726B1"/>
    <w:rsid w:val="002727D0"/>
    <w:rsid w:val="002749C8"/>
    <w:rsid w:val="00275325"/>
    <w:rsid w:val="00281C06"/>
    <w:rsid w:val="00285DC4"/>
    <w:rsid w:val="00294AE7"/>
    <w:rsid w:val="002A7BAE"/>
    <w:rsid w:val="002B11FA"/>
    <w:rsid w:val="002B2CA6"/>
    <w:rsid w:val="002B34ED"/>
    <w:rsid w:val="002B37A7"/>
    <w:rsid w:val="002B4342"/>
    <w:rsid w:val="002B56EB"/>
    <w:rsid w:val="002B6D47"/>
    <w:rsid w:val="002C2555"/>
    <w:rsid w:val="002C7D21"/>
    <w:rsid w:val="002D27CD"/>
    <w:rsid w:val="002D3EC0"/>
    <w:rsid w:val="002D729F"/>
    <w:rsid w:val="002E0E3C"/>
    <w:rsid w:val="002E1812"/>
    <w:rsid w:val="002E2F7F"/>
    <w:rsid w:val="002E4B20"/>
    <w:rsid w:val="002E5FC6"/>
    <w:rsid w:val="002E6D7D"/>
    <w:rsid w:val="002F2C1E"/>
    <w:rsid w:val="002F6E99"/>
    <w:rsid w:val="00300C47"/>
    <w:rsid w:val="003050B6"/>
    <w:rsid w:val="0030726B"/>
    <w:rsid w:val="0031118B"/>
    <w:rsid w:val="0031122F"/>
    <w:rsid w:val="00315EFA"/>
    <w:rsid w:val="00316408"/>
    <w:rsid w:val="003179FB"/>
    <w:rsid w:val="00323A51"/>
    <w:rsid w:val="003244C9"/>
    <w:rsid w:val="0032468B"/>
    <w:rsid w:val="00327119"/>
    <w:rsid w:val="003333E4"/>
    <w:rsid w:val="00336580"/>
    <w:rsid w:val="0034184B"/>
    <w:rsid w:val="003535EB"/>
    <w:rsid w:val="00354D29"/>
    <w:rsid w:val="00356356"/>
    <w:rsid w:val="00360593"/>
    <w:rsid w:val="00360EF7"/>
    <w:rsid w:val="00361A07"/>
    <w:rsid w:val="003710A2"/>
    <w:rsid w:val="00372470"/>
    <w:rsid w:val="00376707"/>
    <w:rsid w:val="0037788A"/>
    <w:rsid w:val="0038029B"/>
    <w:rsid w:val="00383096"/>
    <w:rsid w:val="00386D8B"/>
    <w:rsid w:val="00392AA8"/>
    <w:rsid w:val="003931E6"/>
    <w:rsid w:val="0039508E"/>
    <w:rsid w:val="003A324A"/>
    <w:rsid w:val="003A73EF"/>
    <w:rsid w:val="003B2514"/>
    <w:rsid w:val="003B54C2"/>
    <w:rsid w:val="003B5AE0"/>
    <w:rsid w:val="003B5BA8"/>
    <w:rsid w:val="003C0093"/>
    <w:rsid w:val="003C1BE1"/>
    <w:rsid w:val="003C6315"/>
    <w:rsid w:val="003C6FA0"/>
    <w:rsid w:val="003D1204"/>
    <w:rsid w:val="003D160D"/>
    <w:rsid w:val="003D35F4"/>
    <w:rsid w:val="003D6601"/>
    <w:rsid w:val="003D6C9A"/>
    <w:rsid w:val="003E2D1F"/>
    <w:rsid w:val="003E2DE1"/>
    <w:rsid w:val="003E5754"/>
    <w:rsid w:val="003F171F"/>
    <w:rsid w:val="003F201E"/>
    <w:rsid w:val="003F3C0C"/>
    <w:rsid w:val="0040002C"/>
    <w:rsid w:val="00400C3B"/>
    <w:rsid w:val="00403507"/>
    <w:rsid w:val="00403546"/>
    <w:rsid w:val="00404DA0"/>
    <w:rsid w:val="004158B8"/>
    <w:rsid w:val="00416B98"/>
    <w:rsid w:val="00421A99"/>
    <w:rsid w:val="0042780C"/>
    <w:rsid w:val="0043232E"/>
    <w:rsid w:val="00432BAC"/>
    <w:rsid w:val="00445161"/>
    <w:rsid w:val="004457F4"/>
    <w:rsid w:val="004472BF"/>
    <w:rsid w:val="00447C85"/>
    <w:rsid w:val="004544A9"/>
    <w:rsid w:val="00455E38"/>
    <w:rsid w:val="00456CDD"/>
    <w:rsid w:val="004605B3"/>
    <w:rsid w:val="00467CD2"/>
    <w:rsid w:val="004718A9"/>
    <w:rsid w:val="00476EC1"/>
    <w:rsid w:val="00480582"/>
    <w:rsid w:val="004837EF"/>
    <w:rsid w:val="0048694C"/>
    <w:rsid w:val="004911B1"/>
    <w:rsid w:val="00495E43"/>
    <w:rsid w:val="004A362F"/>
    <w:rsid w:val="004A742B"/>
    <w:rsid w:val="004B29ED"/>
    <w:rsid w:val="004B50FC"/>
    <w:rsid w:val="004C064B"/>
    <w:rsid w:val="004C1CDF"/>
    <w:rsid w:val="004D26D3"/>
    <w:rsid w:val="004D3A59"/>
    <w:rsid w:val="004D6E1D"/>
    <w:rsid w:val="004F2C44"/>
    <w:rsid w:val="004F4F9F"/>
    <w:rsid w:val="004F5C1B"/>
    <w:rsid w:val="005054B5"/>
    <w:rsid w:val="00505533"/>
    <w:rsid w:val="00506344"/>
    <w:rsid w:val="005148D7"/>
    <w:rsid w:val="00521069"/>
    <w:rsid w:val="005248EA"/>
    <w:rsid w:val="0052572D"/>
    <w:rsid w:val="005431C8"/>
    <w:rsid w:val="005463F4"/>
    <w:rsid w:val="00552BA8"/>
    <w:rsid w:val="0055409A"/>
    <w:rsid w:val="00563EEF"/>
    <w:rsid w:val="005718F5"/>
    <w:rsid w:val="00572E90"/>
    <w:rsid w:val="00575EDA"/>
    <w:rsid w:val="00591B91"/>
    <w:rsid w:val="005952DC"/>
    <w:rsid w:val="005A00B7"/>
    <w:rsid w:val="005A1F0D"/>
    <w:rsid w:val="005A51EE"/>
    <w:rsid w:val="005A571B"/>
    <w:rsid w:val="005B0445"/>
    <w:rsid w:val="005B0A4A"/>
    <w:rsid w:val="005B5412"/>
    <w:rsid w:val="005B679B"/>
    <w:rsid w:val="005B77D3"/>
    <w:rsid w:val="005C470B"/>
    <w:rsid w:val="005C66D3"/>
    <w:rsid w:val="005D245F"/>
    <w:rsid w:val="005D3061"/>
    <w:rsid w:val="005D6260"/>
    <w:rsid w:val="005D6D58"/>
    <w:rsid w:val="005E6A58"/>
    <w:rsid w:val="005F310F"/>
    <w:rsid w:val="00602B8A"/>
    <w:rsid w:val="0060314C"/>
    <w:rsid w:val="00610CF7"/>
    <w:rsid w:val="00612D63"/>
    <w:rsid w:val="00614B12"/>
    <w:rsid w:val="006150EC"/>
    <w:rsid w:val="006164DB"/>
    <w:rsid w:val="0061679D"/>
    <w:rsid w:val="006253D8"/>
    <w:rsid w:val="00626153"/>
    <w:rsid w:val="006374A1"/>
    <w:rsid w:val="00651B6C"/>
    <w:rsid w:val="006540CB"/>
    <w:rsid w:val="00660B2A"/>
    <w:rsid w:val="00663D84"/>
    <w:rsid w:val="00682553"/>
    <w:rsid w:val="0068515C"/>
    <w:rsid w:val="0068667C"/>
    <w:rsid w:val="006A26A0"/>
    <w:rsid w:val="006A4FDA"/>
    <w:rsid w:val="006A65E3"/>
    <w:rsid w:val="006B1C07"/>
    <w:rsid w:val="006B3DA5"/>
    <w:rsid w:val="006B5B25"/>
    <w:rsid w:val="006B7827"/>
    <w:rsid w:val="006D0172"/>
    <w:rsid w:val="006E1A3A"/>
    <w:rsid w:val="006E2230"/>
    <w:rsid w:val="006E2B9C"/>
    <w:rsid w:val="006E7E4C"/>
    <w:rsid w:val="006F02E3"/>
    <w:rsid w:val="006F1C64"/>
    <w:rsid w:val="006F3C19"/>
    <w:rsid w:val="00700438"/>
    <w:rsid w:val="007013C6"/>
    <w:rsid w:val="00715660"/>
    <w:rsid w:val="007328B9"/>
    <w:rsid w:val="007336B0"/>
    <w:rsid w:val="0073563C"/>
    <w:rsid w:val="00735ADA"/>
    <w:rsid w:val="00735D71"/>
    <w:rsid w:val="00736386"/>
    <w:rsid w:val="0074138A"/>
    <w:rsid w:val="00750940"/>
    <w:rsid w:val="00751AB4"/>
    <w:rsid w:val="0076269B"/>
    <w:rsid w:val="00765E00"/>
    <w:rsid w:val="00766131"/>
    <w:rsid w:val="0077005A"/>
    <w:rsid w:val="00771308"/>
    <w:rsid w:val="00772DB4"/>
    <w:rsid w:val="00780AAD"/>
    <w:rsid w:val="0078371A"/>
    <w:rsid w:val="00783A4C"/>
    <w:rsid w:val="0079250C"/>
    <w:rsid w:val="00794375"/>
    <w:rsid w:val="007A05BD"/>
    <w:rsid w:val="007A725D"/>
    <w:rsid w:val="007B4A0F"/>
    <w:rsid w:val="007C05CB"/>
    <w:rsid w:val="007C1922"/>
    <w:rsid w:val="007C3153"/>
    <w:rsid w:val="007C7656"/>
    <w:rsid w:val="007D066F"/>
    <w:rsid w:val="007D1AE5"/>
    <w:rsid w:val="007D5A91"/>
    <w:rsid w:val="007E0342"/>
    <w:rsid w:val="007E03E1"/>
    <w:rsid w:val="007E3441"/>
    <w:rsid w:val="007E460F"/>
    <w:rsid w:val="007E68C9"/>
    <w:rsid w:val="007E76F1"/>
    <w:rsid w:val="007F1DA0"/>
    <w:rsid w:val="00803F6B"/>
    <w:rsid w:val="00805901"/>
    <w:rsid w:val="00811B53"/>
    <w:rsid w:val="00816BAB"/>
    <w:rsid w:val="00817514"/>
    <w:rsid w:val="00825E03"/>
    <w:rsid w:val="00827ECC"/>
    <w:rsid w:val="0083106D"/>
    <w:rsid w:val="0083313F"/>
    <w:rsid w:val="00834D98"/>
    <w:rsid w:val="00835730"/>
    <w:rsid w:val="00835F23"/>
    <w:rsid w:val="0084210A"/>
    <w:rsid w:val="00845657"/>
    <w:rsid w:val="0084624C"/>
    <w:rsid w:val="00851C1D"/>
    <w:rsid w:val="00864E02"/>
    <w:rsid w:val="00874702"/>
    <w:rsid w:val="008775B4"/>
    <w:rsid w:val="008808A6"/>
    <w:rsid w:val="00884461"/>
    <w:rsid w:val="00885B69"/>
    <w:rsid w:val="008A159E"/>
    <w:rsid w:val="008A38E5"/>
    <w:rsid w:val="008A3F94"/>
    <w:rsid w:val="008A4B32"/>
    <w:rsid w:val="008A6037"/>
    <w:rsid w:val="008B2777"/>
    <w:rsid w:val="008B3519"/>
    <w:rsid w:val="008B4667"/>
    <w:rsid w:val="008B7085"/>
    <w:rsid w:val="008C0CBC"/>
    <w:rsid w:val="008C1602"/>
    <w:rsid w:val="008C1FFC"/>
    <w:rsid w:val="008D1AD8"/>
    <w:rsid w:val="008D2E7D"/>
    <w:rsid w:val="008D5FED"/>
    <w:rsid w:val="008E0B11"/>
    <w:rsid w:val="008E2734"/>
    <w:rsid w:val="008E5296"/>
    <w:rsid w:val="008F35F1"/>
    <w:rsid w:val="008F3FB1"/>
    <w:rsid w:val="009008F4"/>
    <w:rsid w:val="00901A1A"/>
    <w:rsid w:val="009020BF"/>
    <w:rsid w:val="00905BB4"/>
    <w:rsid w:val="00907813"/>
    <w:rsid w:val="00911B9D"/>
    <w:rsid w:val="009142F4"/>
    <w:rsid w:val="00921C07"/>
    <w:rsid w:val="00930A10"/>
    <w:rsid w:val="0093199F"/>
    <w:rsid w:val="00932958"/>
    <w:rsid w:val="00947CC7"/>
    <w:rsid w:val="00951519"/>
    <w:rsid w:val="009535AF"/>
    <w:rsid w:val="0096301A"/>
    <w:rsid w:val="00964D6C"/>
    <w:rsid w:val="00965133"/>
    <w:rsid w:val="00965E0F"/>
    <w:rsid w:val="00971AD3"/>
    <w:rsid w:val="00980F62"/>
    <w:rsid w:val="00981123"/>
    <w:rsid w:val="00982629"/>
    <w:rsid w:val="0098468C"/>
    <w:rsid w:val="0098667C"/>
    <w:rsid w:val="009907B9"/>
    <w:rsid w:val="00992351"/>
    <w:rsid w:val="009A08B6"/>
    <w:rsid w:val="009A2377"/>
    <w:rsid w:val="009A4D11"/>
    <w:rsid w:val="009B3ED3"/>
    <w:rsid w:val="009B4ADC"/>
    <w:rsid w:val="009C1730"/>
    <w:rsid w:val="009D6232"/>
    <w:rsid w:val="009E15D4"/>
    <w:rsid w:val="009F25BD"/>
    <w:rsid w:val="009F3C7E"/>
    <w:rsid w:val="009F5646"/>
    <w:rsid w:val="009F7873"/>
    <w:rsid w:val="009F7979"/>
    <w:rsid w:val="009F7AE7"/>
    <w:rsid w:val="00A03FA7"/>
    <w:rsid w:val="00A06395"/>
    <w:rsid w:val="00A06AEF"/>
    <w:rsid w:val="00A10700"/>
    <w:rsid w:val="00A14D49"/>
    <w:rsid w:val="00A15184"/>
    <w:rsid w:val="00A1637D"/>
    <w:rsid w:val="00A2566B"/>
    <w:rsid w:val="00A32086"/>
    <w:rsid w:val="00A3413A"/>
    <w:rsid w:val="00A34E84"/>
    <w:rsid w:val="00A352B0"/>
    <w:rsid w:val="00A37886"/>
    <w:rsid w:val="00A472C6"/>
    <w:rsid w:val="00A51E78"/>
    <w:rsid w:val="00A570A1"/>
    <w:rsid w:val="00A60974"/>
    <w:rsid w:val="00A61DCD"/>
    <w:rsid w:val="00A65535"/>
    <w:rsid w:val="00A724CF"/>
    <w:rsid w:val="00A7532F"/>
    <w:rsid w:val="00A761CF"/>
    <w:rsid w:val="00A81682"/>
    <w:rsid w:val="00A84D92"/>
    <w:rsid w:val="00A84E65"/>
    <w:rsid w:val="00A95B6C"/>
    <w:rsid w:val="00AA7480"/>
    <w:rsid w:val="00AB1481"/>
    <w:rsid w:val="00AB2ABB"/>
    <w:rsid w:val="00AB5C67"/>
    <w:rsid w:val="00AB7C98"/>
    <w:rsid w:val="00AC47D9"/>
    <w:rsid w:val="00AD0DA1"/>
    <w:rsid w:val="00AE0209"/>
    <w:rsid w:val="00AE2095"/>
    <w:rsid w:val="00AE5322"/>
    <w:rsid w:val="00AE5FEF"/>
    <w:rsid w:val="00AE73E2"/>
    <w:rsid w:val="00AF1CF9"/>
    <w:rsid w:val="00AF2AE3"/>
    <w:rsid w:val="00AF7B4F"/>
    <w:rsid w:val="00AF7C58"/>
    <w:rsid w:val="00B05787"/>
    <w:rsid w:val="00B15323"/>
    <w:rsid w:val="00B259AC"/>
    <w:rsid w:val="00B268D9"/>
    <w:rsid w:val="00B26EC9"/>
    <w:rsid w:val="00B31B8F"/>
    <w:rsid w:val="00B333B0"/>
    <w:rsid w:val="00B43561"/>
    <w:rsid w:val="00B440DB"/>
    <w:rsid w:val="00B4415D"/>
    <w:rsid w:val="00B45103"/>
    <w:rsid w:val="00B45D24"/>
    <w:rsid w:val="00B52992"/>
    <w:rsid w:val="00B538C6"/>
    <w:rsid w:val="00B62018"/>
    <w:rsid w:val="00B63114"/>
    <w:rsid w:val="00B64A22"/>
    <w:rsid w:val="00B67D14"/>
    <w:rsid w:val="00B700C3"/>
    <w:rsid w:val="00B8042D"/>
    <w:rsid w:val="00B810FF"/>
    <w:rsid w:val="00B8418B"/>
    <w:rsid w:val="00B84519"/>
    <w:rsid w:val="00B87463"/>
    <w:rsid w:val="00B91E5C"/>
    <w:rsid w:val="00BA00E2"/>
    <w:rsid w:val="00BA4255"/>
    <w:rsid w:val="00BA4F5A"/>
    <w:rsid w:val="00BA7BBA"/>
    <w:rsid w:val="00BB3DE5"/>
    <w:rsid w:val="00BB4394"/>
    <w:rsid w:val="00BB5ABD"/>
    <w:rsid w:val="00BC1BA9"/>
    <w:rsid w:val="00BC41E1"/>
    <w:rsid w:val="00BD2FC7"/>
    <w:rsid w:val="00BD6EC1"/>
    <w:rsid w:val="00BE25AF"/>
    <w:rsid w:val="00BE3F11"/>
    <w:rsid w:val="00BF3FBF"/>
    <w:rsid w:val="00C01D14"/>
    <w:rsid w:val="00C04DD5"/>
    <w:rsid w:val="00C073D6"/>
    <w:rsid w:val="00C07645"/>
    <w:rsid w:val="00C12785"/>
    <w:rsid w:val="00C14D2D"/>
    <w:rsid w:val="00C15327"/>
    <w:rsid w:val="00C205DD"/>
    <w:rsid w:val="00C242B2"/>
    <w:rsid w:val="00C25F74"/>
    <w:rsid w:val="00C31FE6"/>
    <w:rsid w:val="00C35546"/>
    <w:rsid w:val="00C4092D"/>
    <w:rsid w:val="00C4278B"/>
    <w:rsid w:val="00C43BD2"/>
    <w:rsid w:val="00C44F90"/>
    <w:rsid w:val="00C47E9C"/>
    <w:rsid w:val="00C52FD7"/>
    <w:rsid w:val="00C57277"/>
    <w:rsid w:val="00C616E4"/>
    <w:rsid w:val="00C648E2"/>
    <w:rsid w:val="00C6603B"/>
    <w:rsid w:val="00C71E3F"/>
    <w:rsid w:val="00C75A4D"/>
    <w:rsid w:val="00C75CE4"/>
    <w:rsid w:val="00C8367C"/>
    <w:rsid w:val="00C83EC8"/>
    <w:rsid w:val="00C84EC9"/>
    <w:rsid w:val="00C90645"/>
    <w:rsid w:val="00C92A41"/>
    <w:rsid w:val="00C95E0F"/>
    <w:rsid w:val="00CA3BAD"/>
    <w:rsid w:val="00CB1858"/>
    <w:rsid w:val="00CC0087"/>
    <w:rsid w:val="00CD0085"/>
    <w:rsid w:val="00CE1BDC"/>
    <w:rsid w:val="00CF3E52"/>
    <w:rsid w:val="00D00043"/>
    <w:rsid w:val="00D003BE"/>
    <w:rsid w:val="00D03468"/>
    <w:rsid w:val="00D03E18"/>
    <w:rsid w:val="00D06094"/>
    <w:rsid w:val="00D110CC"/>
    <w:rsid w:val="00D1310A"/>
    <w:rsid w:val="00D165B0"/>
    <w:rsid w:val="00D249EC"/>
    <w:rsid w:val="00D30CFE"/>
    <w:rsid w:val="00D314BC"/>
    <w:rsid w:val="00D319FC"/>
    <w:rsid w:val="00D37964"/>
    <w:rsid w:val="00D40468"/>
    <w:rsid w:val="00D41BD8"/>
    <w:rsid w:val="00D45FD5"/>
    <w:rsid w:val="00D501E4"/>
    <w:rsid w:val="00D51F3A"/>
    <w:rsid w:val="00D6213F"/>
    <w:rsid w:val="00D62340"/>
    <w:rsid w:val="00D63F18"/>
    <w:rsid w:val="00D6527D"/>
    <w:rsid w:val="00D6795D"/>
    <w:rsid w:val="00D729EC"/>
    <w:rsid w:val="00D74B92"/>
    <w:rsid w:val="00D83A9A"/>
    <w:rsid w:val="00D841C1"/>
    <w:rsid w:val="00D93010"/>
    <w:rsid w:val="00D946E9"/>
    <w:rsid w:val="00D9604F"/>
    <w:rsid w:val="00D9737C"/>
    <w:rsid w:val="00DA76AC"/>
    <w:rsid w:val="00DB0D28"/>
    <w:rsid w:val="00DB3D0C"/>
    <w:rsid w:val="00DB4D49"/>
    <w:rsid w:val="00DB767D"/>
    <w:rsid w:val="00DC07E5"/>
    <w:rsid w:val="00DC395D"/>
    <w:rsid w:val="00DC634D"/>
    <w:rsid w:val="00DD0FFA"/>
    <w:rsid w:val="00DD202C"/>
    <w:rsid w:val="00DD3863"/>
    <w:rsid w:val="00DE5376"/>
    <w:rsid w:val="00DE60D1"/>
    <w:rsid w:val="00DF050A"/>
    <w:rsid w:val="00DF59BD"/>
    <w:rsid w:val="00DF6FC3"/>
    <w:rsid w:val="00DF751A"/>
    <w:rsid w:val="00DF7A31"/>
    <w:rsid w:val="00E01827"/>
    <w:rsid w:val="00E05A1C"/>
    <w:rsid w:val="00E07333"/>
    <w:rsid w:val="00E129EE"/>
    <w:rsid w:val="00E12BAD"/>
    <w:rsid w:val="00E13411"/>
    <w:rsid w:val="00E14AC6"/>
    <w:rsid w:val="00E30F62"/>
    <w:rsid w:val="00E36ECE"/>
    <w:rsid w:val="00E46B69"/>
    <w:rsid w:val="00E573AC"/>
    <w:rsid w:val="00E57B94"/>
    <w:rsid w:val="00E62839"/>
    <w:rsid w:val="00E62E85"/>
    <w:rsid w:val="00E64EE1"/>
    <w:rsid w:val="00E65C1E"/>
    <w:rsid w:val="00E75F13"/>
    <w:rsid w:val="00E76022"/>
    <w:rsid w:val="00E83456"/>
    <w:rsid w:val="00EA25E4"/>
    <w:rsid w:val="00EA3E87"/>
    <w:rsid w:val="00EA7A22"/>
    <w:rsid w:val="00EA7DE2"/>
    <w:rsid w:val="00EB004F"/>
    <w:rsid w:val="00EB6AC3"/>
    <w:rsid w:val="00EC6D59"/>
    <w:rsid w:val="00EC703C"/>
    <w:rsid w:val="00ED0777"/>
    <w:rsid w:val="00ED2DE0"/>
    <w:rsid w:val="00ED6645"/>
    <w:rsid w:val="00ED6F4E"/>
    <w:rsid w:val="00EE37EE"/>
    <w:rsid w:val="00EE6EB1"/>
    <w:rsid w:val="00EF43D5"/>
    <w:rsid w:val="00EF4E23"/>
    <w:rsid w:val="00EF691D"/>
    <w:rsid w:val="00F0000C"/>
    <w:rsid w:val="00F002E5"/>
    <w:rsid w:val="00F03838"/>
    <w:rsid w:val="00F03945"/>
    <w:rsid w:val="00F04C86"/>
    <w:rsid w:val="00F0598E"/>
    <w:rsid w:val="00F11D4E"/>
    <w:rsid w:val="00F12CC8"/>
    <w:rsid w:val="00F20765"/>
    <w:rsid w:val="00F20D44"/>
    <w:rsid w:val="00F22314"/>
    <w:rsid w:val="00F238CE"/>
    <w:rsid w:val="00F24EE1"/>
    <w:rsid w:val="00F35CB9"/>
    <w:rsid w:val="00F36445"/>
    <w:rsid w:val="00F37D41"/>
    <w:rsid w:val="00F412D7"/>
    <w:rsid w:val="00F43996"/>
    <w:rsid w:val="00F45AD5"/>
    <w:rsid w:val="00F45F72"/>
    <w:rsid w:val="00F47184"/>
    <w:rsid w:val="00F51398"/>
    <w:rsid w:val="00F521B6"/>
    <w:rsid w:val="00F53C1F"/>
    <w:rsid w:val="00F53D7D"/>
    <w:rsid w:val="00F54201"/>
    <w:rsid w:val="00F5464F"/>
    <w:rsid w:val="00F6446E"/>
    <w:rsid w:val="00F64A92"/>
    <w:rsid w:val="00F657F3"/>
    <w:rsid w:val="00F80BF6"/>
    <w:rsid w:val="00F81802"/>
    <w:rsid w:val="00F82819"/>
    <w:rsid w:val="00F8452D"/>
    <w:rsid w:val="00F95BCB"/>
    <w:rsid w:val="00F96634"/>
    <w:rsid w:val="00F96A5C"/>
    <w:rsid w:val="00FA1FBC"/>
    <w:rsid w:val="00FA2C97"/>
    <w:rsid w:val="00FA2FC5"/>
    <w:rsid w:val="00FB15C3"/>
    <w:rsid w:val="00FB35BE"/>
    <w:rsid w:val="00FC43B8"/>
    <w:rsid w:val="00FC4E58"/>
    <w:rsid w:val="00FC51C4"/>
    <w:rsid w:val="00FC7004"/>
    <w:rsid w:val="00FD06A0"/>
    <w:rsid w:val="00FD13FB"/>
    <w:rsid w:val="00FD228E"/>
    <w:rsid w:val="00FD4E9B"/>
    <w:rsid w:val="00FD7D5F"/>
    <w:rsid w:val="00FE1A2F"/>
    <w:rsid w:val="00FE5F50"/>
    <w:rsid w:val="00FF1B25"/>
    <w:rsid w:val="00FF7A85"/>
    <w:rsid w:val="018B30C2"/>
    <w:rsid w:val="03F0214E"/>
    <w:rsid w:val="04314F30"/>
    <w:rsid w:val="046F214C"/>
    <w:rsid w:val="06325B44"/>
    <w:rsid w:val="0A5A5DC4"/>
    <w:rsid w:val="0AB77A2F"/>
    <w:rsid w:val="0BFD28E4"/>
    <w:rsid w:val="0D0E0F2A"/>
    <w:rsid w:val="0D9E4B84"/>
    <w:rsid w:val="0F4A5FA4"/>
    <w:rsid w:val="0F635DF8"/>
    <w:rsid w:val="10881DF6"/>
    <w:rsid w:val="111D3473"/>
    <w:rsid w:val="13B61995"/>
    <w:rsid w:val="141E7899"/>
    <w:rsid w:val="153C0007"/>
    <w:rsid w:val="16120B81"/>
    <w:rsid w:val="165D6CAE"/>
    <w:rsid w:val="17E531F7"/>
    <w:rsid w:val="19F55BCD"/>
    <w:rsid w:val="1A0B3DDD"/>
    <w:rsid w:val="1A1B6230"/>
    <w:rsid w:val="1A751B4A"/>
    <w:rsid w:val="1B7457C9"/>
    <w:rsid w:val="1BD73E6F"/>
    <w:rsid w:val="1C913555"/>
    <w:rsid w:val="1F8F6F61"/>
    <w:rsid w:val="203F2354"/>
    <w:rsid w:val="207D4A79"/>
    <w:rsid w:val="217C52A6"/>
    <w:rsid w:val="23725F43"/>
    <w:rsid w:val="24192B24"/>
    <w:rsid w:val="249262B8"/>
    <w:rsid w:val="27C44B4F"/>
    <w:rsid w:val="29684A53"/>
    <w:rsid w:val="2A2D00A9"/>
    <w:rsid w:val="2D7258C6"/>
    <w:rsid w:val="2E343CBB"/>
    <w:rsid w:val="2E574E83"/>
    <w:rsid w:val="2E7A1926"/>
    <w:rsid w:val="3227360A"/>
    <w:rsid w:val="357910E0"/>
    <w:rsid w:val="38226957"/>
    <w:rsid w:val="38B94E67"/>
    <w:rsid w:val="39466C4F"/>
    <w:rsid w:val="396A13EA"/>
    <w:rsid w:val="39DD2E67"/>
    <w:rsid w:val="3A8A588E"/>
    <w:rsid w:val="3B026B0F"/>
    <w:rsid w:val="3C1464F1"/>
    <w:rsid w:val="3DCC2998"/>
    <w:rsid w:val="3F5538EE"/>
    <w:rsid w:val="41134E62"/>
    <w:rsid w:val="41A161CB"/>
    <w:rsid w:val="45F568DE"/>
    <w:rsid w:val="488A54A4"/>
    <w:rsid w:val="4A8A424F"/>
    <w:rsid w:val="4C38245E"/>
    <w:rsid w:val="4FCC3C98"/>
    <w:rsid w:val="508B3BDB"/>
    <w:rsid w:val="51486F2A"/>
    <w:rsid w:val="52F4603B"/>
    <w:rsid w:val="562B37DF"/>
    <w:rsid w:val="56F77E4E"/>
    <w:rsid w:val="5956582A"/>
    <w:rsid w:val="5A385A40"/>
    <w:rsid w:val="5A49551A"/>
    <w:rsid w:val="5A5F2402"/>
    <w:rsid w:val="5B6F544B"/>
    <w:rsid w:val="5E614DB3"/>
    <w:rsid w:val="5E8D610B"/>
    <w:rsid w:val="611236F1"/>
    <w:rsid w:val="646605FE"/>
    <w:rsid w:val="66FA70DC"/>
    <w:rsid w:val="67137888"/>
    <w:rsid w:val="676E094C"/>
    <w:rsid w:val="67A644C4"/>
    <w:rsid w:val="67E3582B"/>
    <w:rsid w:val="69614B69"/>
    <w:rsid w:val="69B304BD"/>
    <w:rsid w:val="69B4535D"/>
    <w:rsid w:val="6A070C95"/>
    <w:rsid w:val="6B5A630C"/>
    <w:rsid w:val="6BB45241"/>
    <w:rsid w:val="6CE00556"/>
    <w:rsid w:val="6CE34371"/>
    <w:rsid w:val="7005690A"/>
    <w:rsid w:val="706044C2"/>
    <w:rsid w:val="707217B7"/>
    <w:rsid w:val="70F826C0"/>
    <w:rsid w:val="72063E6D"/>
    <w:rsid w:val="72293730"/>
    <w:rsid w:val="724A4A01"/>
    <w:rsid w:val="73116912"/>
    <w:rsid w:val="73954482"/>
    <w:rsid w:val="785B03CB"/>
    <w:rsid w:val="7CF93F96"/>
    <w:rsid w:val="7D4F20E1"/>
    <w:rsid w:val="7D99752A"/>
    <w:rsid w:val="7F024C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semiHidden/>
    <w:qFormat/>
    <w:uiPriority w:val="0"/>
    <w:rPr>
      <w:b/>
      <w:bCs/>
    </w:rPr>
  </w:style>
  <w:style w:type="character" w:styleId="9">
    <w:name w:val="annotation reference"/>
    <w:semiHidden/>
    <w:qFormat/>
    <w:uiPriority w:val="0"/>
    <w:rPr>
      <w:sz w:val="21"/>
      <w:szCs w:val="21"/>
    </w:rPr>
  </w:style>
  <w:style w:type="paragraph" w:customStyle="1" w:styleId="10">
    <w:name w:val="修订1"/>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zhlx</Company>
  <Pages>5</Pages>
  <Words>2124</Words>
  <Characters>2233</Characters>
  <Lines>16</Lines>
  <Paragraphs>4</Paragraphs>
  <TotalTime>4</TotalTime>
  <ScaleCrop>false</ScaleCrop>
  <LinksUpToDate>false</LinksUpToDate>
  <CharactersWithSpaces>2248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2022-02-22T08:44:00Z</dcterms:created>
  <dc:creator>lx</dc:creator>
  <dc:description>ZHGenApp().GetProperty("Certification")</dc:description>
  <cp:lastModifiedBy>感觉使然</cp:lastModifiedBy>
  <cp:lastPrinted>2020-02-03T08:13:00Z</cp:lastPrinted>
  <dcterms:modified xsi:type="dcterms:W3CDTF">2026-01-28T09:24:07Z</dcterms:modified>
  <dc:title>年部门预算编制说明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CA117D5E0DD148BA8AFBDDCBB5995792</vt:lpwstr>
  </property>
  <property fmtid="{D5CDD505-2E9C-101B-9397-08002B2CF9AE}" pid="4" name="KSOTemplateDocerSaveRecord">
    <vt:lpwstr>eyJoZGlkIjoiNmJjY2JhZjRiNjkzMTAzYWE0ZTYzOTk5MGZmNmM1YzYiLCJ1c2VySWQiOiIxMDQ1NDE1Nzc1In0=</vt:lpwstr>
  </property>
</Properties>
</file>