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eastAsia="Arial" w:cs="Arial"/>
          <w:b/>
          <w:sz w:val="36"/>
        </w:rPr>
      </w:pPr>
      <w:r>
        <w:rPr>
          <w:rFonts w:ascii="Arial" w:hAnsi="Arial" w:eastAsia="Arial" w:cs="Arial"/>
          <w:b/>
          <w:sz w:val="36"/>
        </w:rPr>
        <w:t>监督索引号53042600136001901000</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sz w:val="44"/>
          <w:szCs w:val="44"/>
          <w:lang w:val="zh-CN"/>
        </w:rPr>
        <w:t>峨山彝族自治县化念中学</w:t>
      </w:r>
      <w:r>
        <w:rPr>
          <w:rFonts w:hint="default" w:ascii="Times New Roman" w:hAnsi="Times New Roman" w:eastAsia="方正小标宋简体" w:cs="Times New Roman"/>
          <w:sz w:val="44"/>
          <w:szCs w:val="44"/>
          <w:highlight w:val="none"/>
          <w:lang w:val="en-US" w:eastAsia="zh-CN"/>
        </w:rPr>
        <w:t>2024</w:t>
      </w:r>
      <w:r>
        <w:rPr>
          <w:rFonts w:hint="eastAsia" w:ascii="方正小标宋简体" w:hAnsi="方正小标宋简体" w:eastAsia="方正小标宋简体" w:cs="方正小标宋简体"/>
          <w:sz w:val="44"/>
          <w:szCs w:val="44"/>
          <w:highlight w:val="none"/>
        </w:rPr>
        <w:t>年度部门决算</w:t>
      </w:r>
    </w:p>
    <w:p>
      <w:pPr>
        <w:keepNext w:val="0"/>
        <w:keepLines w:val="0"/>
        <w:pageBreakBefore w:val="0"/>
        <w:kinsoku/>
        <w:overflowPunct/>
        <w:topLinePunct w:val="0"/>
        <w:autoSpaceDE/>
        <w:autoSpaceDN/>
        <w:bidi w:val="0"/>
        <w:spacing w:line="590" w:lineRule="exact"/>
        <w:jc w:val="center"/>
        <w:textAlignment w:val="auto"/>
        <w:rPr>
          <w:rFonts w:hint="eastAsia" w:ascii="方正小标宋简体" w:hAnsi="方正小标宋简体" w:eastAsia="方正小标宋简体" w:cs="方正小标宋简体"/>
          <w:sz w:val="36"/>
          <w:szCs w:val="36"/>
          <w:highlight w:val="none"/>
        </w:rPr>
      </w:pP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6"/>
          <w:szCs w:val="36"/>
          <w:highlight w:val="none"/>
          <w:lang w:eastAsia="zh-CN"/>
        </w:rPr>
      </w:pPr>
      <w:r>
        <w:rPr>
          <w:rFonts w:hint="eastAsia" w:ascii="方正黑体_GBK" w:hAnsi="方正黑体_GBK" w:eastAsia="方正黑体_GBK" w:cs="方正黑体_GBK"/>
          <w:sz w:val="36"/>
          <w:szCs w:val="36"/>
          <w:highlight w:val="none"/>
          <w:lang w:eastAsia="zh-CN"/>
        </w:rPr>
        <w:t>目录</w:t>
      </w:r>
    </w:p>
    <w:p>
      <w:pPr>
        <w:keepNext w:val="0"/>
        <w:keepLines w:val="0"/>
        <w:pageBreakBefore w:val="0"/>
        <w:kinsoku/>
        <w:overflowPunct/>
        <w:topLinePunct w:val="0"/>
        <w:autoSpaceDE/>
        <w:autoSpaceDN/>
        <w:bidi w:val="0"/>
        <w:spacing w:line="590" w:lineRule="exact"/>
        <w:jc w:val="left"/>
        <w:textAlignment w:val="auto"/>
        <w:rPr>
          <w:rFonts w:hint="eastAsia" w:ascii="黑体" w:hAnsi="黑体" w:eastAsia="黑体"/>
          <w:sz w:val="30"/>
          <w:szCs w:val="30"/>
          <w:highlight w:val="none"/>
        </w:rPr>
      </w:pPr>
    </w:p>
    <w:p>
      <w:pPr>
        <w:keepNext w:val="0"/>
        <w:keepLines w:val="0"/>
        <w:pageBreakBefore w:val="0"/>
        <w:kinsoku/>
        <w:overflowPunct/>
        <w:topLinePunct w:val="0"/>
        <w:autoSpaceDE/>
        <w:autoSpaceDN/>
        <w:bidi w:val="0"/>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一、主要职</w:t>
      </w:r>
      <w:r>
        <w:rPr>
          <w:rFonts w:hint="eastAsia" w:ascii="方正楷体_GBK" w:hAnsi="方正楷体_GBK" w:eastAsia="方正楷体_GBK" w:cs="方正楷体_GBK"/>
          <w:sz w:val="32"/>
          <w:szCs w:val="32"/>
          <w:highlight w:val="none"/>
          <w:lang w:eastAsia="zh-CN"/>
        </w:rPr>
        <w:t>责</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二、</w:t>
      </w:r>
      <w:r>
        <w:rPr>
          <w:rFonts w:hint="eastAsia" w:ascii="方正楷体_GBK" w:hAnsi="方正楷体_GBK" w:eastAsia="方正楷体_GBK" w:cs="方正楷体_GBK"/>
          <w:sz w:val="32"/>
          <w:szCs w:val="32"/>
          <w:highlight w:val="none"/>
          <w:lang w:eastAsia="zh-CN"/>
        </w:rPr>
        <w:t>基本情况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三、重点工作概述</w:t>
      </w:r>
    </w:p>
    <w:p>
      <w:pPr>
        <w:keepNext w:val="0"/>
        <w:keepLines w:val="0"/>
        <w:pageBreakBefore w:val="0"/>
        <w:kinsoku/>
        <w:overflowPunct/>
        <w:topLinePunct w:val="0"/>
        <w:autoSpaceDE/>
        <w:autoSpaceDN/>
        <w:bidi w:val="0"/>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二、收入决算表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五、一般公共预算财政拨款收入支出决算表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六、一般公共预算财政拨款基本支出决算表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rPr>
        <w:t>七、</w:t>
      </w:r>
      <w:r>
        <w:rPr>
          <w:rFonts w:hint="eastAsia" w:ascii="方正楷体_GBK" w:hAnsi="方正楷体_GBK" w:eastAsia="方正楷体_GBK" w:cs="方正楷体_GBK"/>
          <w:sz w:val="32"/>
          <w:szCs w:val="32"/>
          <w:highlight w:val="none"/>
          <w:lang w:eastAsia="zh-CN"/>
        </w:rPr>
        <w:t>一般公共预算财政拨款项目支出决算表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八</w:t>
      </w:r>
      <w:r>
        <w:rPr>
          <w:rFonts w:hint="eastAsia" w:ascii="方正楷体_GBK" w:hAnsi="方正楷体_GBK" w:eastAsia="方正楷体_GBK" w:cs="方正楷体_GBK"/>
          <w:sz w:val="32"/>
          <w:szCs w:val="32"/>
          <w:highlight w:val="none"/>
        </w:rPr>
        <w:t>、政府性基金预算财政拨款收入支出决算表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九、国有资本经营预算财政拨款收入支出决算表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十</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财政拨款</w:t>
      </w:r>
      <w:r>
        <w:rPr>
          <w:rFonts w:hint="eastAsia" w:ascii="方正楷体_GBK" w:hAnsi="方正楷体_GBK" w:eastAsia="方正楷体_GBK" w:cs="方正楷体_GBK"/>
          <w:sz w:val="32"/>
          <w:szCs w:val="32"/>
          <w:highlight w:val="none"/>
        </w:rPr>
        <w:t>“三公”经费、行政参公单位机关运行经费情况表</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val="en-US" w:eastAsia="zh-CN"/>
        </w:rPr>
        <w:t>十一、一般公共预算财政拨款“三公”经费情况表</w:t>
      </w:r>
    </w:p>
    <w:p>
      <w:pPr>
        <w:keepNext w:val="0"/>
        <w:keepLines w:val="0"/>
        <w:pageBreakBefore w:val="0"/>
        <w:kinsoku/>
        <w:overflowPunct/>
        <w:topLinePunct w:val="0"/>
        <w:autoSpaceDE/>
        <w:autoSpaceDN/>
        <w:bidi w:val="0"/>
        <w:spacing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一、收入决算情况说明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二、支出决算情况说明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1"/>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四、财政拨款“三公”经费支出决算情况说明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第四部分</w:t>
      </w:r>
      <w:r>
        <w:rPr>
          <w:rFonts w:hint="eastAsia" w:ascii="方正黑体_GBK" w:hAnsi="方正黑体_GBK" w:eastAsia="方正黑体_GBK" w:cs="方正黑体_GBK"/>
          <w:sz w:val="32"/>
          <w:szCs w:val="32"/>
          <w:highlight w:val="none"/>
          <w:lang w:val="en-US" w:eastAsia="zh-CN"/>
        </w:rPr>
        <w:t xml:space="preserve">  </w:t>
      </w:r>
      <w:r>
        <w:rPr>
          <w:rFonts w:hint="eastAsia" w:ascii="方正黑体_GBK" w:hAnsi="方正黑体_GBK" w:eastAsia="方正黑体_GBK" w:cs="方正黑体_GBK"/>
          <w:sz w:val="32"/>
          <w:szCs w:val="32"/>
          <w:highlight w:val="none"/>
        </w:rPr>
        <w:t>其他重要事项及相关口径情况说明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机关运行经费支出情况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国有资产占用情况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政府采购支出情况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四、</w:t>
      </w:r>
      <w:r>
        <w:rPr>
          <w:rFonts w:hint="eastAsia" w:ascii="方正楷体_GBK" w:hAnsi="方正楷体_GBK" w:eastAsia="方正楷体_GBK" w:cs="方正楷体_GBK"/>
          <w:sz w:val="32"/>
          <w:szCs w:val="32"/>
          <w:highlight w:val="none"/>
          <w:lang w:val="en-US" w:eastAsia="zh-CN"/>
        </w:rPr>
        <w:t>单位绩效自评情况</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eastAsia="zh-CN"/>
        </w:rPr>
        <w:t>五、</w:t>
      </w:r>
      <w:r>
        <w:rPr>
          <w:rFonts w:hint="eastAsia" w:ascii="方正楷体_GBK" w:hAnsi="方正楷体_GBK" w:eastAsia="方正楷体_GBK" w:cs="方正楷体_GBK"/>
          <w:sz w:val="32"/>
          <w:szCs w:val="32"/>
          <w:highlight w:val="none"/>
          <w:lang w:val="en-US" w:eastAsia="zh-CN"/>
        </w:rPr>
        <w:t>其他重要事项情况说明</w:t>
      </w:r>
    </w:p>
    <w:p>
      <w:pPr>
        <w:keepNext w:val="0"/>
        <w:keepLines w:val="0"/>
        <w:pageBreakBefore w:val="0"/>
        <w:kinsoku/>
        <w:overflowPunct/>
        <w:topLinePunct w:val="0"/>
        <w:autoSpaceDE/>
        <w:autoSpaceDN/>
        <w:bidi w:val="0"/>
        <w:spacing w:line="590" w:lineRule="exact"/>
        <w:jc w:val="left"/>
        <w:textAlignment w:val="auto"/>
        <w:outlineLvl w:val="1"/>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六、相关口径说明</w:t>
      </w:r>
    </w:p>
    <w:p>
      <w:pPr>
        <w:keepNext w:val="0"/>
        <w:keepLines w:val="0"/>
        <w:pageBreakBefore w:val="0"/>
        <w:widowControl/>
        <w:kinsoku/>
        <w:overflowPunct/>
        <w:topLinePunct w:val="0"/>
        <w:autoSpaceDE/>
        <w:autoSpaceDN/>
        <w:bidi w:val="0"/>
        <w:snapToGrid w:val="0"/>
        <w:spacing w:before="100" w:after="100" w:line="590" w:lineRule="exact"/>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第一部分  </w:t>
      </w:r>
      <w:r>
        <w:rPr>
          <w:rFonts w:hint="eastAsia" w:ascii="方正黑体_GBK" w:hAnsi="方正黑体_GBK" w:eastAsia="方正黑体_GBK" w:cs="方正黑体_GBK"/>
          <w:sz w:val="32"/>
          <w:szCs w:val="32"/>
          <w:highlight w:val="none"/>
          <w:lang w:eastAsia="zh-CN"/>
        </w:rPr>
        <w:t>单位</w:t>
      </w:r>
      <w:r>
        <w:rPr>
          <w:rFonts w:hint="eastAsia" w:ascii="方正黑体_GBK" w:hAnsi="方正黑体_GBK" w:eastAsia="方正黑体_GBK" w:cs="方正黑体_GBK"/>
          <w:sz w:val="32"/>
          <w:szCs w:val="32"/>
          <w:highlight w:val="none"/>
        </w:rPr>
        <w:t>概况</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rPr>
        <w:t>一、主要</w:t>
      </w:r>
      <w:r>
        <w:rPr>
          <w:rFonts w:hint="eastAsia" w:ascii="方正黑体_GBK" w:hAnsi="方正黑体_GBK" w:eastAsia="方正黑体_GBK" w:cs="方正黑体_GBK"/>
          <w:sz w:val="32"/>
          <w:szCs w:val="32"/>
          <w:highlight w:val="none"/>
          <w:lang w:eastAsia="zh-CN"/>
        </w:rPr>
        <w:t>职责</w:t>
      </w:r>
    </w:p>
    <w:p>
      <w:pPr>
        <w:pStyle w:val="2"/>
        <w:keepNext w:val="0"/>
        <w:keepLines w:val="0"/>
        <w:pageBreakBefore w:val="0"/>
        <w:kinsoku/>
        <w:overflowPunct/>
        <w:topLinePunct w:val="0"/>
        <w:autoSpaceDE/>
        <w:autoSpaceDN/>
        <w:bidi w:val="0"/>
        <w:adjustRightInd w:val="0"/>
        <w:snapToGrid w:val="0"/>
        <w:spacing w:line="590" w:lineRule="exact"/>
        <w:ind w:firstLine="672" w:firstLineChars="210"/>
        <w:textAlignment w:val="auto"/>
        <w:rPr>
          <w:rFonts w:hint="eastAsia"/>
          <w:bCs/>
          <w:sz w:val="32"/>
          <w:szCs w:val="32"/>
          <w:highlight w:val="none"/>
        </w:rPr>
      </w:pPr>
      <w:r>
        <w:rPr>
          <w:rFonts w:hint="eastAsia" w:ascii="方正仿宋_GBK" w:hAnsi="方正仿宋_GBK" w:eastAsia="方正仿宋_GBK" w:cs="方正仿宋_GBK"/>
          <w:bCs/>
          <w:sz w:val="32"/>
          <w:szCs w:val="32"/>
          <w:highlight w:val="none"/>
          <w:lang w:eastAsia="zh-CN"/>
        </w:rPr>
        <w:t>全面贯彻党的教育方针、落实立德树人根本任务，依法、依规办学，继续延续化念中学以“为学生终身发展奠基，为教师成长搭建平台”的办学理念，遵从“超越自我、成就梦想”的校训，以“校以育人为本、师以敬业为乐、生以成才为志”为办学宗旨，以“打造农村教育品牌、创建文明和谐校园”为办学目标，努力提升我校教育教学实力，办好人民满意的教育。</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二、基本情况</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（一）机构设置情况</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我单位共设置</w:t>
      </w:r>
      <w:r>
        <w:rPr>
          <w:rFonts w:hint="default" w:ascii="Times New Roman" w:hAnsi="Times New Roman" w:eastAsia="方正仿宋_GBK" w:cs="Times New Roman"/>
          <w:sz w:val="32"/>
          <w:szCs w:val="32"/>
          <w:highlight w:val="none"/>
          <w:lang w:val="en-US" w:eastAsia="zh-CN"/>
        </w:rPr>
        <w:t>6</w:t>
      </w:r>
      <w:r>
        <w:rPr>
          <w:rFonts w:hint="eastAsia" w:ascii="方正仿宋_GBK" w:hAnsi="方正仿宋_GBK" w:eastAsia="方正仿宋_GBK" w:cs="方正仿宋_GBK"/>
          <w:sz w:val="32"/>
          <w:szCs w:val="32"/>
          <w:highlight w:val="none"/>
          <w:lang w:val="en-US" w:eastAsia="zh-CN"/>
        </w:rPr>
        <w:t>个内设机构，包括：</w:t>
      </w:r>
      <w:r>
        <w:rPr>
          <w:rFonts w:hint="eastAsia" w:ascii="方正仿宋_GBK" w:hAnsi="方正仿宋_GBK" w:eastAsia="方正仿宋_GBK" w:cs="方正仿宋_GBK"/>
          <w:sz w:val="32"/>
          <w:szCs w:val="32"/>
        </w:rPr>
        <w:t>办公室、教务处、总务处、德育处、安全保卫处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kern w:val="0"/>
          <w:sz w:val="32"/>
          <w:szCs w:val="32"/>
          <w:lang w:val="en-US" w:eastAsia="zh-CN"/>
        </w:rPr>
        <w:t>教科室。</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我单位为基层预算单位，无下属单位。</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决算单位构成</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eastAsia="zh-CN"/>
        </w:rPr>
        <w:t>我单位作为峨山彝族自治县教育体育局的二级预算单位纳入</w:t>
      </w:r>
      <w:r>
        <w:rPr>
          <w:rFonts w:hint="default" w:ascii="Times New Roman" w:hAnsi="Times New Roman" w:eastAsia="方正仿宋_GBK" w:cs="Times New Roman"/>
          <w:sz w:val="32"/>
          <w:szCs w:val="32"/>
          <w:highlight w:val="none"/>
          <w:lang w:eastAsia="zh-CN"/>
        </w:rPr>
        <w:t>2024</w:t>
      </w:r>
      <w:r>
        <w:rPr>
          <w:rFonts w:hint="eastAsia" w:ascii="方正仿宋_GBK" w:hAnsi="方正仿宋_GBK" w:eastAsia="方正仿宋_GBK" w:cs="方正仿宋_GBK"/>
          <w:sz w:val="32"/>
          <w:szCs w:val="32"/>
          <w:highlight w:val="none"/>
          <w:lang w:eastAsia="zh-CN"/>
        </w:rPr>
        <w:t>年度部门决算编报范围</w:t>
      </w:r>
      <w:r>
        <w:rPr>
          <w:rFonts w:hint="eastAsia" w:ascii="方正仿宋_GBK" w:hAnsi="方正仿宋_GBK" w:eastAsia="方正仿宋_GBK" w:cs="方正仿宋_GBK"/>
          <w:sz w:val="32"/>
          <w:szCs w:val="32"/>
          <w:highlight w:val="none"/>
        </w:rPr>
        <w:t>。</w:t>
      </w:r>
    </w:p>
    <w:p>
      <w:pPr>
        <w:keepNext w:val="0"/>
        <w:keepLines w:val="0"/>
        <w:pageBreakBefore w:val="0"/>
        <w:kinsoku/>
        <w:overflowPunct/>
        <w:topLinePunct w:val="0"/>
        <w:autoSpaceDE/>
        <w:autoSpaceDN/>
        <w:bidi w:val="0"/>
        <w:spacing w:line="590" w:lineRule="exact"/>
        <w:ind w:firstLine="640" w:firstLineChars="200"/>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w:t>
      </w:r>
      <w:r>
        <w:rPr>
          <w:rFonts w:hint="eastAsia" w:ascii="方正楷体_GBK" w:hAnsi="方正楷体_GBK" w:eastAsia="方正楷体_GBK" w:cs="方正楷体_GBK"/>
          <w:sz w:val="32"/>
          <w:szCs w:val="32"/>
          <w:highlight w:val="none"/>
          <w:lang w:eastAsia="zh-CN"/>
        </w:rPr>
        <w:t>单位</w:t>
      </w:r>
      <w:r>
        <w:rPr>
          <w:rFonts w:hint="eastAsia" w:ascii="方正楷体_GBK" w:hAnsi="方正楷体_GBK" w:eastAsia="方正楷体_GBK" w:cs="方正楷体_GBK"/>
          <w:sz w:val="32"/>
          <w:szCs w:val="32"/>
          <w:highlight w:val="none"/>
        </w:rPr>
        <w:t xml:space="preserve">人员和车辆的编制及实有情况 </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lang w:eastAsia="zh-CN"/>
        </w:rPr>
      </w:pPr>
      <w:r>
        <w:rPr>
          <w:rFonts w:hint="eastAsia" w:ascii="方正仿宋_GBK" w:hAnsi="方正仿宋_GBK" w:eastAsia="方正仿宋_GBK" w:cs="方正仿宋_GBK"/>
          <w:sz w:val="32"/>
          <w:szCs w:val="32"/>
          <w:highlight w:val="none"/>
          <w:lang w:eastAsia="zh-CN"/>
        </w:rPr>
        <w:t>我单位</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年末</w:t>
      </w:r>
      <w:r>
        <w:rPr>
          <w:rFonts w:hint="eastAsia" w:ascii="方正仿宋_GBK" w:hAnsi="方正仿宋_GBK" w:eastAsia="方正仿宋_GBK" w:cs="方正仿宋_GBK"/>
          <w:sz w:val="32"/>
          <w:szCs w:val="32"/>
          <w:highlight w:val="none"/>
          <w:lang w:eastAsia="zh-CN"/>
        </w:rPr>
        <w:t>编制内</w:t>
      </w:r>
      <w:r>
        <w:rPr>
          <w:rFonts w:hint="eastAsia" w:ascii="方正仿宋_GBK" w:hAnsi="方正仿宋_GBK" w:eastAsia="方正仿宋_GBK" w:cs="方正仿宋_GBK"/>
          <w:sz w:val="32"/>
          <w:szCs w:val="32"/>
          <w:highlight w:val="none"/>
        </w:rPr>
        <w:t>实有人员</w:t>
      </w:r>
      <w:r>
        <w:rPr>
          <w:rFonts w:hint="default" w:ascii="Times New Roman" w:hAnsi="Times New Roman" w:eastAsia="方正仿宋_GBK" w:cs="Times New Roman"/>
          <w:color w:val="auto"/>
          <w:sz w:val="32"/>
          <w:szCs w:val="32"/>
          <w:lang w:val="en-US" w:eastAsia="zh-CN"/>
        </w:rPr>
        <w:t>45</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b w:val="0"/>
          <w:bCs w:val="0"/>
          <w:kern w:val="0"/>
          <w:sz w:val="32"/>
          <w:szCs w:val="32"/>
          <w:highlight w:val="none"/>
          <w:lang w:eastAsia="zh-CN"/>
        </w:rPr>
        <w:t>包括</w:t>
      </w:r>
      <w:r>
        <w:rPr>
          <w:rFonts w:hint="eastAsia" w:ascii="方正仿宋_GBK" w:hAnsi="方正仿宋_GBK" w:eastAsia="方正仿宋_GBK" w:cs="方正仿宋_GBK"/>
          <w:kern w:val="0"/>
          <w:sz w:val="32"/>
          <w:szCs w:val="32"/>
          <w:highlight w:val="none"/>
          <w:lang w:eastAsia="zh-CN"/>
        </w:rPr>
        <w:t>财政拨款开支经费的</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eastAsia="zh-CN"/>
        </w:rPr>
        <w:t>公务员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参照公务员法管理人员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事业管理人员和专业技术人员</w:t>
      </w:r>
      <w:r>
        <w:rPr>
          <w:rFonts w:hint="default" w:ascii="Times New Roman" w:hAnsi="Times New Roman" w:eastAsia="方正仿宋_GBK" w:cs="Times New Roman"/>
          <w:color w:val="auto"/>
          <w:sz w:val="32"/>
          <w:szCs w:val="32"/>
          <w:lang w:val="en-US" w:eastAsia="zh-CN"/>
        </w:rPr>
        <w:t>43</w:t>
      </w:r>
      <w:r>
        <w:rPr>
          <w:rFonts w:hint="eastAsia" w:ascii="方正仿宋_GBK" w:hAnsi="方正仿宋_GBK" w:eastAsia="方正仿宋_GBK" w:cs="方正仿宋_GBK"/>
          <w:kern w:val="0"/>
          <w:sz w:val="32"/>
          <w:szCs w:val="32"/>
          <w:highlight w:val="none"/>
        </w:rPr>
        <w:t>人，机关和事业工人</w:t>
      </w:r>
      <w:r>
        <w:rPr>
          <w:rFonts w:hint="default" w:ascii="Times New Roman" w:hAnsi="Times New Roman" w:eastAsia="方正仿宋_GBK" w:cs="Times New Roman"/>
          <w:color w:val="auto"/>
          <w:sz w:val="32"/>
          <w:szCs w:val="32"/>
          <w:lang w:val="en-US" w:eastAsia="zh-CN"/>
        </w:rPr>
        <w:t>2</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；经费自理人员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lang w:val="en-US" w:eastAsia="zh-CN"/>
        </w:rPr>
      </w:pPr>
      <w:r>
        <w:rPr>
          <w:rFonts w:hint="eastAsia" w:ascii="方正仿宋_GBK" w:hAnsi="方正仿宋_GBK" w:eastAsia="方正仿宋_GBK" w:cs="方正仿宋_GBK"/>
          <w:sz w:val="32"/>
          <w:szCs w:val="32"/>
          <w:highlight w:val="none"/>
          <w:lang w:eastAsia="zh-CN"/>
        </w:rPr>
        <w:t>我单位</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年末</w:t>
      </w:r>
      <w:r>
        <w:rPr>
          <w:rFonts w:hint="eastAsia" w:ascii="方正仿宋_GBK" w:hAnsi="方正仿宋_GBK" w:eastAsia="方正仿宋_GBK" w:cs="方正仿宋_GBK"/>
          <w:sz w:val="32"/>
          <w:szCs w:val="32"/>
          <w:highlight w:val="none"/>
          <w:lang w:eastAsia="zh-CN"/>
        </w:rPr>
        <w:t>其他人员</w:t>
      </w: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sz w:val="32"/>
          <w:szCs w:val="32"/>
          <w:highlight w:val="none"/>
          <w:lang w:val="en-US" w:eastAsia="zh-CN"/>
        </w:rPr>
        <w:t>人。包括财政拨款开支经费的人员</w:t>
      </w:r>
      <w:r>
        <w:rPr>
          <w:rFonts w:hint="default" w:ascii="Times New Roman" w:hAnsi="Times New Roman" w:eastAsia="方正仿宋_GBK" w:cs="Times New Roman"/>
          <w:color w:val="auto"/>
          <w:sz w:val="32"/>
          <w:szCs w:val="32"/>
          <w:lang w:val="en-US" w:eastAsia="zh-CN"/>
        </w:rPr>
        <w:t>3</w:t>
      </w:r>
      <w:r>
        <w:rPr>
          <w:rFonts w:hint="eastAsia" w:ascii="方正仿宋_GBK" w:hAnsi="方正仿宋_GBK" w:eastAsia="方正仿宋_GBK" w:cs="方正仿宋_GBK"/>
          <w:sz w:val="32"/>
          <w:szCs w:val="32"/>
          <w:highlight w:val="none"/>
          <w:lang w:eastAsia="zh-CN"/>
        </w:rPr>
        <w:t>人；经费自理人员</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sz w:val="32"/>
          <w:szCs w:val="32"/>
          <w:highlight w:val="none"/>
          <w:lang w:eastAsia="zh-CN"/>
        </w:rPr>
        <w:t>人。</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color w:val="FF0000"/>
          <w:kern w:val="0"/>
          <w:sz w:val="32"/>
          <w:szCs w:val="32"/>
          <w:highlight w:val="none"/>
          <w:lang w:val="en-US" w:eastAsia="zh-CN"/>
        </w:rPr>
      </w:pPr>
      <w:r>
        <w:rPr>
          <w:rFonts w:hint="eastAsia" w:ascii="方正仿宋_GBK" w:hAnsi="方正仿宋_GBK" w:eastAsia="方正仿宋_GBK" w:cs="方正仿宋_GBK"/>
          <w:kern w:val="0"/>
          <w:sz w:val="32"/>
          <w:szCs w:val="32"/>
          <w:highlight w:val="none"/>
          <w:lang w:eastAsia="zh-CN"/>
        </w:rPr>
        <w:t>年末尚未移交</w:t>
      </w:r>
      <w:r>
        <w:rPr>
          <w:rFonts w:hint="eastAsia" w:ascii="方正仿宋_GBK" w:hAnsi="方正仿宋_GBK" w:eastAsia="方正仿宋_GBK" w:cs="方正仿宋_GBK"/>
          <w:kern w:val="0"/>
          <w:sz w:val="32"/>
          <w:szCs w:val="32"/>
          <w:highlight w:val="none"/>
        </w:rPr>
        <w:t>养老保险基金发放养老金的离退休人员</w:t>
      </w:r>
      <w:r>
        <w:rPr>
          <w:rFonts w:hint="eastAsia" w:ascii="方正仿宋_GBK" w:hAnsi="方正仿宋_GBK" w:eastAsia="方正仿宋_GBK" w:cs="方正仿宋_GBK"/>
          <w:kern w:val="0"/>
          <w:sz w:val="32"/>
          <w:szCs w:val="32"/>
          <w:highlight w:val="none"/>
          <w:lang w:eastAsia="zh-CN"/>
        </w:rPr>
        <w:t>共计</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人，退休</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）。年末</w:t>
      </w:r>
      <w:r>
        <w:rPr>
          <w:rFonts w:hint="eastAsia" w:ascii="方正仿宋_GBK" w:hAnsi="方正仿宋_GBK" w:eastAsia="方正仿宋_GBK" w:cs="方正仿宋_GBK"/>
          <w:kern w:val="0"/>
          <w:sz w:val="32"/>
          <w:szCs w:val="32"/>
          <w:highlight w:val="none"/>
        </w:rPr>
        <w:t>由养老保险基金发放养老金的离退休人员</w:t>
      </w:r>
      <w:r>
        <w:rPr>
          <w:rFonts w:hint="default" w:ascii="Times New Roman" w:hAnsi="Times New Roman" w:eastAsia="方正仿宋_GBK" w:cs="Times New Roman"/>
          <w:color w:val="auto"/>
          <w:sz w:val="32"/>
          <w:szCs w:val="32"/>
          <w:lang w:val="en-US" w:eastAsia="zh-CN"/>
        </w:rPr>
        <w:t>16</w:t>
      </w:r>
      <w:r>
        <w:rPr>
          <w:rFonts w:hint="eastAsia" w:ascii="方正仿宋_GBK" w:hAnsi="方正仿宋_GBK" w:eastAsia="方正仿宋_GBK" w:cs="方正仿宋_GBK"/>
          <w:kern w:val="0"/>
          <w:sz w:val="32"/>
          <w:szCs w:val="32"/>
          <w:highlight w:val="none"/>
          <w:lang w:val="en-US" w:eastAsia="zh-CN"/>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离休</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kern w:val="0"/>
          <w:sz w:val="32"/>
          <w:szCs w:val="32"/>
          <w:highlight w:val="none"/>
        </w:rPr>
        <w:t>人，退休</w:t>
      </w:r>
      <w:r>
        <w:rPr>
          <w:rFonts w:hint="default" w:ascii="Times New Roman" w:hAnsi="Times New Roman" w:eastAsia="方正仿宋_GBK" w:cs="Times New Roman"/>
          <w:color w:val="auto"/>
          <w:sz w:val="32"/>
          <w:szCs w:val="32"/>
          <w:lang w:val="en-US" w:eastAsia="zh-CN"/>
        </w:rPr>
        <w:t>16</w:t>
      </w:r>
      <w:r>
        <w:rPr>
          <w:rFonts w:hint="eastAsia" w:ascii="方正仿宋_GBK" w:hAnsi="方正仿宋_GBK" w:eastAsia="方正仿宋_GBK" w:cs="方正仿宋_GBK"/>
          <w:kern w:val="0"/>
          <w:sz w:val="32"/>
          <w:szCs w:val="32"/>
          <w:highlight w:val="none"/>
        </w:rPr>
        <w:t>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年末学生</w:t>
      </w:r>
      <w:r>
        <w:rPr>
          <w:rFonts w:hint="default" w:ascii="Times New Roman" w:hAnsi="Times New Roman" w:eastAsia="方正仿宋_GBK" w:cs="Times New Roman"/>
          <w:color w:val="auto"/>
          <w:sz w:val="32"/>
          <w:szCs w:val="32"/>
          <w:lang w:val="en-US" w:eastAsia="zh-CN"/>
        </w:rPr>
        <w:t>387</w:t>
      </w:r>
      <w:r>
        <w:rPr>
          <w:rFonts w:hint="eastAsia" w:ascii="方正仿宋_GBK" w:hAnsi="方正仿宋_GBK" w:eastAsia="方正仿宋_GBK" w:cs="方正仿宋_GBK"/>
          <w:kern w:val="0"/>
          <w:sz w:val="32"/>
          <w:szCs w:val="32"/>
          <w:highlight w:val="none"/>
          <w:lang w:val="en-US" w:eastAsia="zh-CN"/>
        </w:rPr>
        <w:t>人。年末遗属</w:t>
      </w:r>
      <w:r>
        <w:rPr>
          <w:rFonts w:hint="default" w:ascii="Times New Roman" w:hAnsi="Times New Roman" w:eastAsia="方正仿宋_GBK" w:cs="Times New Roman"/>
          <w:color w:val="auto"/>
          <w:sz w:val="32"/>
          <w:szCs w:val="32"/>
          <w:lang w:val="en-US" w:eastAsia="zh-CN"/>
        </w:rPr>
        <w:t>1</w:t>
      </w:r>
      <w:r>
        <w:rPr>
          <w:rFonts w:hint="eastAsia" w:ascii="方正仿宋_GBK" w:hAnsi="方正仿宋_GBK" w:eastAsia="方正仿宋_GBK" w:cs="方正仿宋_GBK"/>
          <w:kern w:val="0"/>
          <w:sz w:val="32"/>
          <w:szCs w:val="32"/>
          <w:highlight w:val="none"/>
          <w:lang w:val="en-US" w:eastAsia="zh-CN"/>
        </w:rPr>
        <w:t>人。</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仿宋_GB2312" w:hAnsi="宋体" w:eastAsia="仿宋_GB2312" w:cs="Arial"/>
          <w:color w:val="FF0000"/>
          <w:kern w:val="0"/>
          <w:sz w:val="32"/>
          <w:szCs w:val="32"/>
          <w:highlight w:val="none"/>
        </w:rPr>
      </w:pPr>
      <w:r>
        <w:rPr>
          <w:rFonts w:hint="eastAsia" w:ascii="方正仿宋_GBK" w:hAnsi="方正仿宋_GBK" w:eastAsia="方正仿宋_GBK" w:cs="方正仿宋_GBK"/>
          <w:b w:val="0"/>
          <w:bCs w:val="0"/>
          <w:sz w:val="32"/>
          <w:szCs w:val="32"/>
          <w:highlight w:val="none"/>
          <w:u w:val="none"/>
          <w:lang w:val="en-US" w:eastAsia="zh-CN"/>
        </w:rPr>
        <w:t>车辆编制</w:t>
      </w:r>
      <w:r>
        <w:rPr>
          <w:rFonts w:hint="default" w:ascii="Times New Roman" w:hAnsi="Times New Roman" w:eastAsia="方正仿宋_GBK" w:cs="Times New Roman"/>
          <w:b w:val="0"/>
          <w:bCs w:val="0"/>
          <w:sz w:val="32"/>
          <w:szCs w:val="32"/>
          <w:highlight w:val="none"/>
          <w:u w:val="none"/>
          <w:lang w:val="en-US" w:eastAsia="zh-CN"/>
        </w:rPr>
        <w:t>0</w:t>
      </w:r>
      <w:r>
        <w:rPr>
          <w:rFonts w:hint="eastAsia" w:ascii="方正仿宋_GBK" w:hAnsi="方正仿宋_GBK" w:eastAsia="方正仿宋_GBK" w:cs="方正仿宋_GBK"/>
          <w:b w:val="0"/>
          <w:bCs w:val="0"/>
          <w:sz w:val="32"/>
          <w:szCs w:val="32"/>
          <w:highlight w:val="none"/>
          <w:u w:val="none"/>
          <w:lang w:val="en-US" w:eastAsia="zh-CN"/>
        </w:rPr>
        <w:t>辆，在编实有车辆</w:t>
      </w:r>
      <w:r>
        <w:rPr>
          <w:rFonts w:hint="default" w:ascii="Times New Roman" w:hAnsi="Times New Roman" w:eastAsia="方正仿宋_GBK" w:cs="Times New Roman"/>
          <w:b w:val="0"/>
          <w:bCs w:val="0"/>
          <w:sz w:val="32"/>
          <w:szCs w:val="32"/>
          <w:highlight w:val="none"/>
          <w:u w:val="none"/>
          <w:lang w:val="en-US" w:eastAsia="zh-CN"/>
        </w:rPr>
        <w:t>0</w:t>
      </w:r>
      <w:r>
        <w:rPr>
          <w:rFonts w:hint="eastAsia" w:ascii="方正仿宋_GBK" w:hAnsi="方正仿宋_GBK" w:eastAsia="方正仿宋_GBK" w:cs="方正仿宋_GBK"/>
          <w:b w:val="0"/>
          <w:bCs w:val="0"/>
          <w:sz w:val="32"/>
          <w:szCs w:val="32"/>
          <w:highlight w:val="none"/>
          <w:u w:val="none"/>
          <w:lang w:val="en-US" w:eastAsia="zh-CN"/>
        </w:rPr>
        <w:t>辆，超编</w:t>
      </w:r>
      <w:r>
        <w:rPr>
          <w:rFonts w:hint="default" w:ascii="Times New Roman" w:hAnsi="Times New Roman" w:eastAsia="方正仿宋_GBK" w:cs="Times New Roman"/>
          <w:b w:val="0"/>
          <w:bCs w:val="0"/>
          <w:sz w:val="32"/>
          <w:szCs w:val="32"/>
          <w:highlight w:val="none"/>
          <w:u w:val="none"/>
          <w:lang w:val="en-US" w:eastAsia="zh-CN"/>
        </w:rPr>
        <w:t>0</w:t>
      </w:r>
      <w:r>
        <w:rPr>
          <w:rFonts w:hint="eastAsia" w:ascii="方正仿宋_GBK" w:hAnsi="方正仿宋_GBK" w:eastAsia="方正仿宋_GBK" w:cs="方正仿宋_GBK"/>
          <w:b w:val="0"/>
          <w:bCs w:val="0"/>
          <w:sz w:val="32"/>
          <w:szCs w:val="32"/>
          <w:highlight w:val="none"/>
          <w:u w:val="none"/>
          <w:lang w:val="en-US" w:eastAsia="zh-CN"/>
        </w:rPr>
        <w:t>辆。</w:t>
      </w:r>
    </w:p>
    <w:p>
      <w:pPr>
        <w:keepNext w:val="0"/>
        <w:keepLines w:val="0"/>
        <w:pageBreakBefore w:val="0"/>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sz w:val="32"/>
          <w:szCs w:val="32"/>
          <w:highlight w:val="none"/>
          <w:lang w:eastAsia="zh-CN"/>
        </w:rPr>
      </w:pPr>
      <w:r>
        <w:rPr>
          <w:rFonts w:hint="eastAsia" w:ascii="方正黑体_GBK" w:hAnsi="方正黑体_GBK" w:eastAsia="方正黑体_GBK" w:cs="方正黑体_GBK"/>
          <w:sz w:val="32"/>
          <w:szCs w:val="32"/>
          <w:highlight w:val="none"/>
          <w:lang w:eastAsia="zh-CN"/>
        </w:rPr>
        <w:t>三、重点工作概述</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kern w:val="0"/>
          <w:sz w:val="32"/>
          <w:szCs w:val="32"/>
          <w:highlight w:val="none"/>
          <w:lang w:eastAsia="zh-CN"/>
        </w:rPr>
        <w:t>1</w:t>
      </w:r>
      <w:r>
        <w:rPr>
          <w:rFonts w:hint="eastAsia" w:ascii="方正仿宋_GBK" w:hAnsi="方正仿宋_GBK" w:eastAsia="方正仿宋_GBK" w:cs="方正仿宋_GBK"/>
          <w:kern w:val="0"/>
          <w:sz w:val="32"/>
          <w:szCs w:val="32"/>
          <w:highlight w:val="none"/>
          <w:lang w:eastAsia="zh-CN"/>
        </w:rPr>
        <w:t>.强党风政风，建立“清廉学校”长效机制。我校</w:t>
      </w:r>
      <w:bookmarkStart w:id="0" w:name="_GoBack"/>
      <w:bookmarkEnd w:id="0"/>
      <w:r>
        <w:rPr>
          <w:rFonts w:hint="eastAsia" w:ascii="方正仿宋_GBK" w:hAnsi="方正仿宋_GBK" w:eastAsia="方正仿宋_GBK" w:cs="方正仿宋_GBK"/>
          <w:kern w:val="0"/>
          <w:sz w:val="32"/>
          <w:szCs w:val="32"/>
          <w:highlight w:val="none"/>
          <w:lang w:eastAsia="zh-CN"/>
        </w:rPr>
        <w:t>认真落实党组织领导的校长负责制，全面从严治党要求和党风廉政建设责任制，突出党建贴近教学，引领学校发展；党建贴近教师，引领教师成长；党建贴近学生，引领学生成才，始终把“清廉学校”建设工作摆在重要位置。</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kern w:val="0"/>
          <w:sz w:val="32"/>
          <w:szCs w:val="32"/>
          <w:highlight w:val="none"/>
          <w:lang w:eastAsia="zh-CN"/>
        </w:rPr>
        <w:t>2</w:t>
      </w:r>
      <w:r>
        <w:rPr>
          <w:rFonts w:hint="eastAsia" w:ascii="方正仿宋_GBK" w:hAnsi="方正仿宋_GBK" w:eastAsia="方正仿宋_GBK" w:cs="方正仿宋_GBK"/>
          <w:kern w:val="0"/>
          <w:sz w:val="32"/>
          <w:szCs w:val="32"/>
          <w:highlight w:val="none"/>
          <w:lang w:eastAsia="zh-CN"/>
        </w:rPr>
        <w:t>.正师风教风，狠抓教师队伍建设。严格管理教师队伍，强化思想政治工作，加强纪律作风建设。一是组织全校教职工撰写师德师风建设三年行动计划，签订《师德师风建设三年行动计划承诺书》。二是召开“树师德 正师风 铸师魂”师德师风专项整治行动动员会</w:t>
      </w:r>
      <w:r>
        <w:rPr>
          <w:rFonts w:hint="default" w:ascii="Times New Roman" w:hAnsi="Times New Roman" w:eastAsia="方正仿宋_GBK" w:cs="Times New Roman"/>
          <w:kern w:val="0"/>
          <w:sz w:val="32"/>
          <w:szCs w:val="32"/>
          <w:highlight w:val="none"/>
          <w:lang w:eastAsia="zh-CN"/>
        </w:rPr>
        <w:t>1</w:t>
      </w:r>
      <w:r>
        <w:rPr>
          <w:rFonts w:hint="eastAsia" w:ascii="方正仿宋_GBK" w:hAnsi="方正仿宋_GBK" w:eastAsia="方正仿宋_GBK" w:cs="方正仿宋_GBK"/>
          <w:kern w:val="0"/>
          <w:sz w:val="32"/>
          <w:szCs w:val="32"/>
          <w:highlight w:val="none"/>
          <w:lang w:eastAsia="zh-CN"/>
        </w:rPr>
        <w:t>次。三是开展警示教育，观看警示教育片，集中开展酒驾、醉驾、赌博等专项整治，以案促思，以案促改。四是学习宣传“时代楷模”张桂梅同志先进事迹，引导全校教职工弘扬高尚师德。五是加强全校教职工廉洁教育学习。组织全校教职工学习《中小学教师职业道德规范》</w:t>
      </w:r>
      <w:r>
        <w:rPr>
          <w:rFonts w:hint="default" w:ascii="Times New Roman" w:hAnsi="Times New Roman" w:eastAsia="方正仿宋_GBK" w:cs="Times New Roman"/>
          <w:kern w:val="0"/>
          <w:sz w:val="32"/>
          <w:szCs w:val="32"/>
          <w:highlight w:val="none"/>
          <w:lang w:eastAsia="zh-CN"/>
        </w:rPr>
        <w:t>2</w:t>
      </w:r>
      <w:r>
        <w:rPr>
          <w:rFonts w:hint="eastAsia" w:ascii="方正仿宋_GBK" w:hAnsi="方正仿宋_GBK" w:eastAsia="方正仿宋_GBK" w:cs="方正仿宋_GBK"/>
          <w:kern w:val="0"/>
          <w:sz w:val="32"/>
          <w:szCs w:val="32"/>
          <w:highlight w:val="none"/>
          <w:lang w:eastAsia="zh-CN"/>
        </w:rPr>
        <w:t>次，不断提升全校教职工廉洁自律意识。坚持典型引路和正向激励，大力宣传新时代广大教师爱岗敬业、甘于奉献、改革创新新形象，营造尊师重教浓厚氛围，引导广大教师做“四有”好老师。</w:t>
      </w:r>
    </w:p>
    <w:p>
      <w:pPr>
        <w:keepNext w:val="0"/>
        <w:keepLines w:val="0"/>
        <w:pageBreakBefore w:val="0"/>
        <w:numPr>
          <w:ilvl w:val="0"/>
          <w:numId w:val="0"/>
        </w:numPr>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rPr>
      </w:pPr>
      <w:r>
        <w:rPr>
          <w:rFonts w:hint="default" w:ascii="Times New Roman" w:hAnsi="Times New Roman" w:eastAsia="方正仿宋_GBK" w:cs="Times New Roman"/>
          <w:kern w:val="0"/>
          <w:sz w:val="32"/>
          <w:szCs w:val="32"/>
          <w:lang w:val="en-US" w:eastAsia="zh-CN" w:bidi="ar-SA"/>
        </w:rPr>
        <w:t>3</w:t>
      </w:r>
      <w:r>
        <w:rPr>
          <w:rFonts w:hint="eastAsia" w:ascii="方正仿宋_GBK" w:hAnsi="方正仿宋_GBK" w:eastAsia="方正仿宋_GBK" w:cs="方正仿宋_GBK"/>
          <w:kern w:val="0"/>
          <w:sz w:val="32"/>
          <w:szCs w:val="32"/>
          <w:lang w:val="en-US" w:eastAsia="zh-CN" w:bidi="ar-SA"/>
        </w:rPr>
        <w:t>.</w:t>
      </w:r>
      <w:r>
        <w:rPr>
          <w:rFonts w:hint="eastAsia" w:ascii="方正仿宋_GBK" w:hAnsi="方正仿宋_GBK" w:eastAsia="方正仿宋_GBK" w:cs="方正仿宋_GBK"/>
          <w:kern w:val="0"/>
          <w:sz w:val="32"/>
          <w:szCs w:val="32"/>
          <w:highlight w:val="none"/>
          <w:lang w:val="en-US" w:eastAsia="zh-CN"/>
        </w:rPr>
        <w:t>“六心”落实常规管理，复评现代教育示范学校。全力做好学校各方面的工作，抓实德育常规和教学常规，做到“用心抓管理，狠心抓作风，全心抓教学，细心抓安全，潜心抓队伍，真心抓服务”，促进学校可持续发展，各项工作再上新台阶。</w:t>
      </w:r>
    </w:p>
    <w:p>
      <w:pPr>
        <w:keepNext w:val="0"/>
        <w:keepLines w:val="0"/>
        <w:pageBreakBefore w:val="0"/>
        <w:numPr>
          <w:ilvl w:val="0"/>
          <w:numId w:val="0"/>
        </w:numPr>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4</w:t>
      </w:r>
      <w:r>
        <w:rPr>
          <w:rFonts w:hint="eastAsia" w:ascii="方正仿宋_GBK" w:hAnsi="方正仿宋_GBK" w:eastAsia="方正仿宋_GBK" w:cs="方正仿宋_GBK"/>
          <w:kern w:val="0"/>
          <w:sz w:val="32"/>
          <w:szCs w:val="32"/>
          <w:highlight w:val="none"/>
          <w:lang w:val="en-US" w:eastAsia="zh-CN"/>
        </w:rPr>
        <w:t>.树立安全是第一生产力，确保校园师生平安。安全不保，谈何教育。学校高度重视安全管理教育，把安全工作放在首要位置。“安全重于泰山”，安全工作一刻也没有放松，始终做到警钟长鸣。成立以校长为组长的安全工作领导小组，组建护校队，聘任门卫人员，男女生宿舍管理人员，明确职责，落实措施。做到安全问题天天讲、月月讲，凡大小会议开头先讲安全问题；组织学生进行安全演练，通过演练增强学生的安全防范意识；每班设置安全管理员、安全信息员，每天对班级内、宿舍内、校园内的安全隐患进行排查，能及时排除绝大多数的安全隐患，努力为全校师生创造了一个舒适、安全的学习生活环境。</w:t>
      </w:r>
    </w:p>
    <w:p>
      <w:pPr>
        <w:keepNext w:val="0"/>
        <w:keepLines w:val="0"/>
        <w:pageBreakBefore w:val="0"/>
        <w:numPr>
          <w:ilvl w:val="0"/>
          <w:numId w:val="0"/>
        </w:numPr>
        <w:kinsoku/>
        <w:overflowPunct/>
        <w:topLinePunct w:val="0"/>
        <w:autoSpaceDE/>
        <w:autoSpaceDN/>
        <w:bidi w:val="0"/>
        <w:spacing w:line="590" w:lineRule="exact"/>
        <w:ind w:firstLine="640" w:firstLineChars="200"/>
        <w:jc w:val="left"/>
        <w:textAlignment w:val="auto"/>
        <w:rPr>
          <w:rFonts w:hint="default" w:ascii="仿宋_GB2312" w:hAnsi="宋体" w:eastAsia="仿宋_GB2312" w:cs="Arial"/>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5</w:t>
      </w:r>
      <w:r>
        <w:rPr>
          <w:rFonts w:hint="eastAsia" w:ascii="方正仿宋_GBK" w:hAnsi="方正仿宋_GBK" w:eastAsia="方正仿宋_GBK" w:cs="方正仿宋_GBK"/>
          <w:kern w:val="0"/>
          <w:sz w:val="32"/>
          <w:szCs w:val="32"/>
          <w:highlight w:val="none"/>
          <w:lang w:val="en-US" w:eastAsia="zh-CN"/>
        </w:rPr>
        <w:t>.加强校园美化，创玉溪市绿美校园。校园文化建设是学校育人工作的重要一环，积极落实新七个专项行动，净化校园环境，让学生养成良好的卫生习惯。通过每天晨扫、检查、整改使校园始终保持干净整洁、文明和谐。开展教室文化评比，创设学习园地、信息平台、荣誉榜等，培养了学生强烈的表现欲望。对校园花木进行了修剪，真正做到了环境幽雅、花木传情、墙壁说话，发挥环境育人的巨大的功效。</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 xml:space="preserve">第二部分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年度部门决算表</w:t>
      </w:r>
    </w:p>
    <w:p>
      <w:pPr>
        <w:keepNext w:val="0"/>
        <w:keepLines w:val="0"/>
        <w:pageBreakBefore w:val="0"/>
        <w:kinsoku/>
        <w:overflowPunct/>
        <w:topLinePunct w:val="0"/>
        <w:autoSpaceDE/>
        <w:autoSpaceDN/>
        <w:bidi w:val="0"/>
        <w:spacing w:line="590" w:lineRule="exact"/>
        <w:ind w:firstLine="640" w:firstLineChars="200"/>
        <w:jc w:val="center"/>
        <w:textAlignment w:val="auto"/>
        <w:outlineLvl w:val="1"/>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（详见附件）</w:t>
      </w:r>
    </w:p>
    <w:p>
      <w:pPr>
        <w:widowControl w:val="0"/>
        <w:spacing w:line="590" w:lineRule="exact"/>
        <w:ind w:firstLine="600"/>
        <w:jc w:val="lef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本部门</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rPr>
        <w:t>年度无政府性基金预算财政拨款收入支出、无国有资本经营预算财政拨款收入支出、无财政拨款“三公”经费和公务用车，故《政府性基金预算财政拨款收入支出决算表》、《国有资本经营预算财政拨款收入支出决算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《财政拨款“三公”经费、行政参公单位机关运行经费情况表》</w:t>
      </w:r>
      <w:r>
        <w:rPr>
          <w:rFonts w:hint="eastAsia" w:ascii="方正仿宋_GBK" w:hAnsi="方正仿宋_GBK" w:eastAsia="方正仿宋_GBK" w:cs="方正仿宋_GBK"/>
          <w:sz w:val="32"/>
          <w:szCs w:val="32"/>
          <w:lang w:eastAsia="zh-CN"/>
        </w:rPr>
        <w:t>、《一般公共预算财政拨款“三公”经费情况表》</w:t>
      </w:r>
      <w:r>
        <w:rPr>
          <w:rFonts w:hint="eastAsia" w:ascii="方正仿宋_GBK" w:hAnsi="方正仿宋_GBK" w:eastAsia="方正仿宋_GBK" w:cs="方正仿宋_GBK"/>
          <w:sz w:val="32"/>
          <w:szCs w:val="32"/>
        </w:rPr>
        <w:t>为空表。</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第三部</w:t>
      </w:r>
      <w:r>
        <w:rPr>
          <w:rFonts w:hint="eastAsia" w:ascii="方正黑体_GBK" w:hAnsi="方正黑体_GBK" w:eastAsia="方正黑体_GBK" w:cs="方正黑体_GBK"/>
          <w:sz w:val="32"/>
          <w:szCs w:val="32"/>
          <w:highlight w:val="none"/>
          <w:lang w:eastAsia="zh-CN"/>
        </w:rPr>
        <w:t>分</w:t>
      </w:r>
      <w:r>
        <w:rPr>
          <w:rFonts w:hint="eastAsia" w:ascii="方正黑体_GBK" w:hAnsi="方正黑体_GBK" w:eastAsia="方正黑体_GBK" w:cs="方正黑体_GBK"/>
          <w:sz w:val="32"/>
          <w:szCs w:val="32"/>
          <w:highlight w:val="none"/>
        </w:rPr>
        <w:t xml:space="preserve">  </w:t>
      </w:r>
      <w:r>
        <w:rPr>
          <w:rFonts w:hint="default" w:ascii="Times New Roman" w:hAnsi="Times New Roman" w:eastAsia="方正黑体_GBK" w:cs="Times New Roman"/>
          <w:sz w:val="32"/>
          <w:szCs w:val="32"/>
          <w:highlight w:val="none"/>
          <w:lang w:val="en-US" w:eastAsia="zh-CN"/>
        </w:rPr>
        <w:t>2024</w:t>
      </w:r>
      <w:r>
        <w:rPr>
          <w:rFonts w:hint="eastAsia" w:ascii="方正黑体_GBK" w:hAnsi="方正黑体_GBK" w:eastAsia="方正黑体_GBK" w:cs="方正黑体_GBK"/>
          <w:sz w:val="32"/>
          <w:szCs w:val="32"/>
          <w:highlight w:val="none"/>
        </w:rPr>
        <w:t>年度部门决算情况说明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一、收入决算情况说明</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color w:val="auto"/>
          <w:sz w:val="32"/>
          <w:szCs w:val="32"/>
          <w:lang w:val="zh-CN"/>
        </w:rPr>
        <w:t>峨山彝族自治县化念中学</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年度收入合计</w:t>
      </w:r>
      <w:r>
        <w:rPr>
          <w:rFonts w:hint="default" w:ascii="Times New Roman" w:hAnsi="Times New Roman" w:eastAsia="方正仿宋_GBK" w:cs="Times New Roman"/>
          <w:color w:val="auto"/>
          <w:sz w:val="32"/>
          <w:szCs w:val="32"/>
          <w:lang w:val="zh-CN"/>
        </w:rPr>
        <w:t>8</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995</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504</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71</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。其中：财政拨款收入</w:t>
      </w:r>
      <w:r>
        <w:rPr>
          <w:rFonts w:hint="default" w:ascii="Times New Roman" w:hAnsi="Times New Roman" w:eastAsia="方正仿宋_GBK" w:cs="Times New Roman"/>
          <w:color w:val="auto"/>
          <w:sz w:val="32"/>
          <w:szCs w:val="32"/>
          <w:lang w:val="zh-CN"/>
        </w:rPr>
        <w:t>8</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792</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004</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71</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97</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74</w:t>
      </w:r>
      <w:r>
        <w:rPr>
          <w:rFonts w:hint="eastAsia" w:ascii="方正仿宋_GBK" w:hAnsi="方正仿宋_GBK" w:eastAsia="方正仿宋_GBK" w:cs="方正仿宋_GBK"/>
          <w:sz w:val="32"/>
          <w:szCs w:val="32"/>
          <w:highlight w:val="none"/>
        </w:rPr>
        <w:t>%；上级补助收入</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rPr>
        <w:t>%；事业收入</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元（含教育收费</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rPr>
        <w:t>%；经营收入</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rPr>
        <w:t>%；附属单位</w:t>
      </w:r>
      <w:r>
        <w:rPr>
          <w:rFonts w:hint="eastAsia" w:ascii="方正仿宋_GBK" w:hAnsi="方正仿宋_GBK" w:eastAsia="方正仿宋_GBK" w:cs="方正仿宋_GBK"/>
          <w:sz w:val="32"/>
          <w:szCs w:val="32"/>
          <w:highlight w:val="none"/>
          <w:lang w:eastAsia="zh-CN"/>
        </w:rPr>
        <w:t>上缴</w:t>
      </w:r>
      <w:r>
        <w:rPr>
          <w:rFonts w:hint="eastAsia" w:ascii="方正仿宋_GBK" w:hAnsi="方正仿宋_GBK" w:eastAsia="方正仿宋_GBK" w:cs="方正仿宋_GBK"/>
          <w:sz w:val="32"/>
          <w:szCs w:val="32"/>
          <w:highlight w:val="none"/>
        </w:rPr>
        <w:t>收入</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rPr>
        <w:t>%；其他收入</w:t>
      </w:r>
      <w:r>
        <w:rPr>
          <w:rFonts w:hint="default" w:ascii="Times New Roman" w:hAnsi="Times New Roman" w:eastAsia="方正仿宋_GBK" w:cs="Times New Roman"/>
          <w:color w:val="auto"/>
          <w:sz w:val="32"/>
          <w:szCs w:val="32"/>
          <w:lang w:val="zh-CN"/>
        </w:rPr>
        <w:t>203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500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，占总收入的</w:t>
      </w:r>
      <w:r>
        <w:rPr>
          <w:rFonts w:hint="default" w:ascii="Times New Roman" w:hAnsi="Times New Roman" w:eastAsia="方正仿宋_GBK" w:cs="Times New Roman"/>
          <w:color w:val="auto"/>
          <w:sz w:val="32"/>
          <w:szCs w:val="32"/>
          <w:lang w:val="zh-CN"/>
        </w:rPr>
        <w:t>2</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26</w:t>
      </w:r>
      <w:r>
        <w:rPr>
          <w:rFonts w:hint="eastAsia" w:ascii="方正仿宋_GBK" w:hAnsi="方正仿宋_GBK" w:eastAsia="方正仿宋_GBK" w:cs="方正仿宋_GBK"/>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方正仿宋_GBK" w:hAnsi="方正仿宋_GBK" w:eastAsia="方正仿宋_GBK" w:cs="方正仿宋_GBK"/>
          <w:color w:val="FF0000"/>
          <w:sz w:val="32"/>
          <w:szCs w:val="32"/>
          <w:highlight w:val="none"/>
        </w:rPr>
      </w:pPr>
      <w:r>
        <w:rPr>
          <w:rFonts w:hint="eastAsia" w:ascii="方正仿宋_GBK" w:hAnsi="方正仿宋_GBK" w:eastAsia="方正仿宋_GBK" w:cs="方正仿宋_GBK"/>
          <w:sz w:val="32"/>
          <w:szCs w:val="32"/>
          <w:highlight w:val="none"/>
        </w:rPr>
        <w:t>与上年</w:t>
      </w:r>
      <w:r>
        <w:rPr>
          <w:rFonts w:hint="eastAsia" w:ascii="方正仿宋_GBK" w:hAnsi="方正仿宋_GBK" w:eastAsia="方正仿宋_GBK" w:cs="方正仿宋_GBK"/>
          <w:sz w:val="32"/>
          <w:szCs w:val="32"/>
          <w:highlight w:val="none"/>
          <w:lang w:eastAsia="zh-CN"/>
        </w:rPr>
        <w:t>相比，</w:t>
      </w:r>
      <w:r>
        <w:rPr>
          <w:rFonts w:hint="eastAsia" w:ascii="方正仿宋_GBK" w:hAnsi="方正仿宋_GBK" w:eastAsia="方正仿宋_GBK" w:cs="方正仿宋_GBK"/>
          <w:sz w:val="32"/>
          <w:szCs w:val="32"/>
          <w:highlight w:val="none"/>
        </w:rPr>
        <w:t>收入合计</w:t>
      </w:r>
      <w:r>
        <w:rPr>
          <w:rFonts w:hint="eastAsia" w:ascii="方正仿宋_GBK" w:hAnsi="方正仿宋_GBK" w:eastAsia="方正仿宋_GBK" w:cs="方正仿宋_GBK"/>
          <w:sz w:val="32"/>
          <w:szCs w:val="32"/>
          <w:highlight w:val="none"/>
          <w:lang w:eastAsia="zh-CN"/>
        </w:rPr>
        <w:t>增加</w:t>
      </w:r>
      <w:r>
        <w:rPr>
          <w:rFonts w:hint="default" w:ascii="Times New Roman" w:hAnsi="Times New Roman" w:eastAsia="方正仿宋_GBK" w:cs="Times New Roman"/>
          <w:color w:val="auto"/>
          <w:sz w:val="32"/>
          <w:szCs w:val="32"/>
          <w:lang w:val="zh-CN"/>
        </w:rPr>
        <w:t>116</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828</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03</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color w:val="auto"/>
          <w:sz w:val="32"/>
          <w:szCs w:val="32"/>
          <w:lang w:val="zh-CN"/>
        </w:rPr>
        <w:t>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32</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。其中：</w:t>
      </w:r>
      <w:r>
        <w:rPr>
          <w:rFonts w:hint="eastAsia" w:ascii="方正仿宋_GBK" w:hAnsi="方正仿宋_GBK" w:eastAsia="方正仿宋_GBK" w:cs="方正仿宋_GBK"/>
          <w:sz w:val="32"/>
          <w:szCs w:val="32"/>
          <w:highlight w:val="none"/>
        </w:rPr>
        <w:t>财政拨款收入</w:t>
      </w:r>
      <w:r>
        <w:rPr>
          <w:rFonts w:hint="eastAsia" w:ascii="方正仿宋_GBK" w:hAnsi="方正仿宋_GBK" w:eastAsia="方正仿宋_GBK" w:cs="方正仿宋_GBK"/>
          <w:sz w:val="32"/>
          <w:szCs w:val="32"/>
          <w:highlight w:val="none"/>
          <w:lang w:val="en-US" w:eastAsia="zh-CN"/>
        </w:rPr>
        <w:t>减少</w:t>
      </w:r>
      <w:r>
        <w:rPr>
          <w:rFonts w:hint="default" w:ascii="Times New Roman" w:hAnsi="Times New Roman" w:eastAsia="方正仿宋_GBK" w:cs="Times New Roman"/>
          <w:color w:val="auto"/>
          <w:sz w:val="32"/>
          <w:szCs w:val="32"/>
          <w:lang w:val="zh-CN"/>
        </w:rPr>
        <w:t>86671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97</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lang w:val="en-US" w:eastAsia="zh-CN"/>
        </w:rPr>
        <w:t>下降</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98</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上级补助收入</w:t>
      </w:r>
      <w:r>
        <w:rPr>
          <w:rFonts w:hint="eastAsia" w:ascii="方正仿宋_GBK" w:hAnsi="方正仿宋_GBK" w:eastAsia="方正仿宋_GBK" w:cs="方正仿宋_GBK"/>
          <w:sz w:val="32"/>
          <w:szCs w:val="32"/>
          <w:highlight w:val="none"/>
          <w:lang w:eastAsia="zh-CN"/>
        </w:rPr>
        <w:t>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；事业收入增加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；经营收入增加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；附属单位上缴收入增加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；其他收入增加</w:t>
      </w:r>
      <w:r>
        <w:rPr>
          <w:rFonts w:hint="default" w:ascii="Times New Roman" w:hAnsi="Times New Roman" w:eastAsia="方正仿宋_GBK" w:cs="Times New Roman"/>
          <w:color w:val="auto"/>
          <w:sz w:val="32"/>
          <w:szCs w:val="32"/>
          <w:lang w:val="zh-CN"/>
        </w:rPr>
        <w:t>203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500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lang w:val="en-US" w:eastAsia="zh-CN"/>
        </w:rPr>
        <w:t>上年度无其他收入</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主要原因</w:t>
      </w:r>
      <w:r>
        <w:rPr>
          <w:rFonts w:hint="eastAsia" w:ascii="方正仿宋_GBK" w:hAnsi="方正仿宋_GBK" w:eastAsia="方正仿宋_GBK" w:cs="方正仿宋_GBK"/>
          <w:sz w:val="32"/>
          <w:szCs w:val="32"/>
          <w:highlight w:val="none"/>
          <w:lang w:eastAsia="zh-CN"/>
        </w:rPr>
        <w:t>是：</w:t>
      </w:r>
      <w:r>
        <w:rPr>
          <w:rFonts w:hint="eastAsia" w:ascii="方正仿宋_GBK" w:hAnsi="方正仿宋_GBK" w:eastAsia="方正仿宋_GBK" w:cs="方正仿宋_GBK"/>
          <w:sz w:val="32"/>
          <w:szCs w:val="32"/>
          <w:highlight w:val="none"/>
          <w:lang w:val="en-US" w:eastAsia="zh-CN"/>
        </w:rPr>
        <w:t>本年度增加课后服务费自有资金、资助中心拨入建设经费等自有资金，导致收入增加。</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二、支出决算情况说明</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color w:val="auto"/>
          <w:sz w:val="32"/>
          <w:szCs w:val="32"/>
          <w:lang w:val="zh-CN"/>
        </w:rPr>
        <w:t>峨山彝族自治县化念中学</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年度支出合计</w:t>
      </w:r>
      <w:r>
        <w:rPr>
          <w:rFonts w:hint="default" w:ascii="Times New Roman" w:hAnsi="Times New Roman" w:eastAsia="方正仿宋_GBK" w:cs="Times New Roman"/>
          <w:color w:val="auto"/>
          <w:sz w:val="32"/>
          <w:szCs w:val="32"/>
          <w:lang w:val="zh-CN"/>
        </w:rPr>
        <w:t>8</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874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754</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71</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。其中：</w:t>
      </w:r>
      <w:r>
        <w:rPr>
          <w:rFonts w:hint="eastAsia" w:ascii="方正仿宋_GBK" w:hAnsi="方正仿宋_GBK" w:eastAsia="方正仿宋_GBK" w:cs="方正仿宋_GBK"/>
          <w:kern w:val="0"/>
          <w:sz w:val="32"/>
          <w:szCs w:val="32"/>
          <w:highlight w:val="none"/>
        </w:rPr>
        <w:t>基本支出</w:t>
      </w:r>
      <w:r>
        <w:rPr>
          <w:rFonts w:hint="default" w:ascii="Times New Roman" w:hAnsi="Times New Roman" w:eastAsia="方正仿宋_GBK" w:cs="Times New Roman"/>
          <w:color w:val="auto"/>
          <w:sz w:val="32"/>
          <w:szCs w:val="32"/>
          <w:lang w:val="zh-CN"/>
        </w:rPr>
        <w:t>8</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174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595</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89</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92</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11</w:t>
      </w:r>
      <w:r>
        <w:rPr>
          <w:rFonts w:hint="eastAsia" w:ascii="方正仿宋_GBK" w:hAnsi="方正仿宋_GBK" w:eastAsia="方正仿宋_GBK" w:cs="方正仿宋_GBK"/>
          <w:kern w:val="0"/>
          <w:sz w:val="32"/>
          <w:szCs w:val="32"/>
          <w:highlight w:val="none"/>
        </w:rPr>
        <w:t>％；项目支出</w:t>
      </w:r>
      <w:r>
        <w:rPr>
          <w:rFonts w:hint="default" w:ascii="Times New Roman" w:hAnsi="Times New Roman" w:eastAsia="方正仿宋_GBK" w:cs="Times New Roman"/>
          <w:color w:val="auto"/>
          <w:sz w:val="32"/>
          <w:szCs w:val="32"/>
          <w:lang w:val="zh-CN"/>
        </w:rPr>
        <w:t>700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158</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82</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7</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89</w:t>
      </w:r>
      <w:r>
        <w:rPr>
          <w:rFonts w:hint="eastAsia" w:ascii="方正仿宋_GBK" w:hAnsi="方正仿宋_GBK" w:eastAsia="方正仿宋_GBK" w:cs="方正仿宋_GBK"/>
          <w:kern w:val="0"/>
          <w:sz w:val="32"/>
          <w:szCs w:val="32"/>
          <w:highlight w:val="none"/>
        </w:rPr>
        <w:t>％；上缴上级支出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rPr>
        <w:t>％；经营支出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rPr>
        <w:t>％；对附属单位补助支出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，占总支出的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kern w:val="0"/>
          <w:sz w:val="32"/>
          <w:szCs w:val="32"/>
          <w:highlight w:val="none"/>
        </w:rPr>
        <w:t>％。</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color w:val="FF0000"/>
          <w:sz w:val="32"/>
          <w:szCs w:val="32"/>
          <w:highlight w:val="none"/>
          <w:lang w:eastAsia="zh-CN"/>
        </w:rPr>
      </w:pPr>
      <w:r>
        <w:rPr>
          <w:rFonts w:hint="eastAsia" w:ascii="方正仿宋_GBK" w:hAnsi="方正仿宋_GBK" w:eastAsia="方正仿宋_GBK" w:cs="方正仿宋_GBK"/>
          <w:sz w:val="32"/>
          <w:szCs w:val="32"/>
          <w:highlight w:val="none"/>
        </w:rPr>
        <w:t>与上年</w:t>
      </w:r>
      <w:r>
        <w:rPr>
          <w:rFonts w:hint="eastAsia" w:ascii="方正仿宋_GBK" w:hAnsi="方正仿宋_GBK" w:eastAsia="方正仿宋_GBK" w:cs="方正仿宋_GBK"/>
          <w:sz w:val="32"/>
          <w:szCs w:val="32"/>
          <w:highlight w:val="none"/>
          <w:lang w:eastAsia="zh-CN"/>
        </w:rPr>
        <w:t>相比，支出</w:t>
      </w:r>
      <w:r>
        <w:rPr>
          <w:rFonts w:hint="eastAsia" w:ascii="方正仿宋_GBK" w:hAnsi="方正仿宋_GBK" w:eastAsia="方正仿宋_GBK" w:cs="方正仿宋_GBK"/>
          <w:sz w:val="32"/>
          <w:szCs w:val="32"/>
          <w:highlight w:val="none"/>
        </w:rPr>
        <w:t>合计</w:t>
      </w:r>
      <w:r>
        <w:rPr>
          <w:rFonts w:hint="eastAsia" w:ascii="方正仿宋_GBK" w:hAnsi="方正仿宋_GBK" w:eastAsia="方正仿宋_GBK" w:cs="方正仿宋_GBK"/>
          <w:sz w:val="32"/>
          <w:szCs w:val="32"/>
          <w:highlight w:val="none"/>
          <w:lang w:val="en-US" w:eastAsia="zh-CN"/>
        </w:rPr>
        <w:t>减少</w:t>
      </w:r>
      <w:r>
        <w:rPr>
          <w:rFonts w:hint="default" w:ascii="Times New Roman" w:hAnsi="Times New Roman" w:eastAsia="方正仿宋_GBK" w:cs="Times New Roman"/>
          <w:color w:val="auto"/>
          <w:sz w:val="32"/>
          <w:szCs w:val="32"/>
          <w:lang w:val="zh-CN"/>
        </w:rPr>
        <w:t>3</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921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97</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lang w:val="en-US" w:eastAsia="zh-CN"/>
        </w:rPr>
        <w:t>下降</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。其中：</w:t>
      </w:r>
      <w:r>
        <w:rPr>
          <w:rFonts w:hint="eastAsia" w:ascii="方正仿宋_GBK" w:hAnsi="方正仿宋_GBK" w:eastAsia="方正仿宋_GBK" w:cs="方正仿宋_GBK"/>
          <w:kern w:val="0"/>
          <w:sz w:val="32"/>
          <w:szCs w:val="32"/>
          <w:highlight w:val="none"/>
        </w:rPr>
        <w:t>基本支出</w:t>
      </w:r>
      <w:r>
        <w:rPr>
          <w:rFonts w:hint="eastAsia" w:ascii="方正仿宋_GBK" w:hAnsi="方正仿宋_GBK" w:eastAsia="方正仿宋_GBK" w:cs="方正仿宋_GBK"/>
          <w:sz w:val="32"/>
          <w:szCs w:val="32"/>
          <w:highlight w:val="none"/>
          <w:lang w:val="en-US" w:eastAsia="zh-CN"/>
        </w:rPr>
        <w:t>减少</w:t>
      </w:r>
      <w:r>
        <w:rPr>
          <w:rFonts w:hint="default" w:ascii="Times New Roman" w:hAnsi="Times New Roman" w:eastAsia="方正仿宋_GBK" w:cs="Times New Roman"/>
          <w:color w:val="auto"/>
          <w:sz w:val="32"/>
          <w:szCs w:val="32"/>
          <w:lang w:val="zh-CN"/>
        </w:rPr>
        <w:t>134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689</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72</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lang w:val="en-US" w:eastAsia="zh-CN"/>
        </w:rPr>
        <w:t>下降</w:t>
      </w:r>
      <w:r>
        <w:rPr>
          <w:rFonts w:hint="default" w:ascii="Times New Roman" w:hAnsi="Times New Roman" w:eastAsia="方正仿宋_GBK" w:cs="Times New Roman"/>
          <w:color w:val="auto"/>
          <w:sz w:val="32"/>
          <w:szCs w:val="32"/>
          <w:lang w:val="zh-CN"/>
        </w:rPr>
        <w:t>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62</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；项目支出增加</w:t>
      </w:r>
      <w:r>
        <w:rPr>
          <w:rFonts w:hint="default" w:ascii="Times New Roman" w:hAnsi="Times New Roman" w:eastAsia="方正仿宋_GBK" w:cs="Times New Roman"/>
          <w:color w:val="auto"/>
          <w:sz w:val="32"/>
          <w:szCs w:val="32"/>
          <w:lang w:val="zh-CN"/>
        </w:rPr>
        <w:t>130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767</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75</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color w:val="auto"/>
          <w:sz w:val="32"/>
          <w:szCs w:val="32"/>
          <w:lang w:val="zh-CN"/>
        </w:rPr>
        <w:t>22</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97</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；上缴上级支出增加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；经营支出增加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；对附属单位补助支出增加</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主要原因</w:t>
      </w:r>
      <w:r>
        <w:rPr>
          <w:rFonts w:hint="eastAsia" w:ascii="方正仿宋_GBK" w:hAnsi="方正仿宋_GBK" w:eastAsia="方正仿宋_GBK" w:cs="方正仿宋_GBK"/>
          <w:sz w:val="32"/>
          <w:szCs w:val="32"/>
          <w:highlight w:val="none"/>
          <w:lang w:eastAsia="zh-CN"/>
        </w:rPr>
        <w:t>是：</w:t>
      </w:r>
      <w:r>
        <w:rPr>
          <w:rFonts w:hint="eastAsia" w:ascii="方正仿宋_GBK" w:hAnsi="方正仿宋_GBK" w:eastAsia="方正仿宋_GBK" w:cs="方正仿宋_GBK"/>
          <w:sz w:val="32"/>
          <w:szCs w:val="32"/>
          <w:highlight w:val="none"/>
          <w:lang w:val="en-US" w:eastAsia="zh-CN"/>
        </w:rPr>
        <w:t>人员减少，人员经费减少导致基本支出减少；本年度项目支出中营养改善计划补助资金支出增加，导致项目支出增长较大。</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（一）基本支出情况</w:t>
      </w:r>
    </w:p>
    <w:p>
      <w:pPr>
        <w:keepNext w:val="0"/>
        <w:keepLines w:val="0"/>
        <w:pageBreakBefore w:val="0"/>
        <w:widowControl/>
        <w:kinsoku/>
        <w:overflowPunct/>
        <w:topLinePunct w:val="0"/>
        <w:autoSpaceDE/>
        <w:autoSpaceDN/>
        <w:bidi w:val="0"/>
        <w:snapToGrid w:val="0"/>
        <w:spacing w:before="100" w:after="100" w:line="590" w:lineRule="exact"/>
        <w:ind w:firstLine="538"/>
        <w:jc w:val="left"/>
        <w:textAlignment w:val="auto"/>
        <w:rPr>
          <w:rFonts w:hint="eastAsia" w:ascii="方正仿宋_GBK" w:hAnsi="方正仿宋_GBK" w:eastAsia="方正仿宋_GBK" w:cs="方正仿宋_GBK"/>
          <w:color w:val="FF0000"/>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年度用于保障</w:t>
      </w:r>
      <w:r>
        <w:rPr>
          <w:rFonts w:hint="eastAsia" w:ascii="方正仿宋_GBK" w:hAnsi="方正仿宋_GBK" w:eastAsia="方正仿宋_GBK" w:cs="方正仿宋_GBK"/>
          <w:color w:val="auto"/>
          <w:sz w:val="32"/>
          <w:szCs w:val="32"/>
          <w:lang w:val="zh-CN"/>
        </w:rPr>
        <w:t>峨山彝族自治县化念中学</w:t>
      </w:r>
      <w:r>
        <w:rPr>
          <w:rFonts w:hint="eastAsia" w:ascii="方正仿宋_GBK" w:hAnsi="方正仿宋_GBK" w:eastAsia="方正仿宋_GBK" w:cs="方正仿宋_GBK"/>
          <w:sz w:val="32"/>
          <w:szCs w:val="32"/>
          <w:highlight w:val="none"/>
        </w:rPr>
        <w:t>机构正常运转的日常支出</w:t>
      </w:r>
      <w:r>
        <w:rPr>
          <w:rFonts w:hint="default" w:ascii="Times New Roman" w:hAnsi="Times New Roman" w:eastAsia="方正仿宋_GBK" w:cs="Times New Roman"/>
          <w:color w:val="auto"/>
          <w:sz w:val="32"/>
          <w:szCs w:val="32"/>
          <w:lang w:val="zh-CN"/>
        </w:rPr>
        <w:t>8</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174</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595</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89</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其中：</w:t>
      </w:r>
      <w:r>
        <w:rPr>
          <w:rFonts w:hint="eastAsia" w:ascii="方正仿宋_GBK" w:hAnsi="方正仿宋_GBK" w:eastAsia="方正仿宋_GBK" w:cs="方正仿宋_GBK"/>
          <w:sz w:val="32"/>
          <w:szCs w:val="32"/>
          <w:highlight w:val="none"/>
        </w:rPr>
        <w:t>基本工资、津贴补贴等人员经费支出</w:t>
      </w:r>
      <w:r>
        <w:rPr>
          <w:rFonts w:hint="default" w:ascii="Times New Roman" w:hAnsi="Times New Roman" w:eastAsia="方正仿宋_GBK" w:cs="Times New Roman"/>
          <w:color w:val="auto"/>
          <w:sz w:val="32"/>
          <w:szCs w:val="32"/>
          <w:lang w:val="zh-CN"/>
        </w:rPr>
        <w:t>8</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152</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995</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89</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占基本支出的</w:t>
      </w:r>
      <w:r>
        <w:rPr>
          <w:rFonts w:hint="default" w:ascii="Times New Roman" w:hAnsi="Times New Roman" w:eastAsia="方正仿宋_GBK" w:cs="Times New Roman"/>
          <w:color w:val="auto"/>
          <w:sz w:val="32"/>
          <w:szCs w:val="32"/>
          <w:lang w:val="zh-CN"/>
        </w:rPr>
        <w:t>99</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74</w:t>
      </w:r>
      <w:r>
        <w:rPr>
          <w:rFonts w:hint="eastAsia" w:ascii="方正仿宋_GBK" w:hAnsi="方正仿宋_GBK" w:eastAsia="方正仿宋_GBK" w:cs="方正仿宋_GBK"/>
          <w:sz w:val="32"/>
          <w:szCs w:val="32"/>
          <w:highlight w:val="none"/>
        </w:rPr>
        <w:t>％；办公费、印刷费、水电费、办公设备购置等公用经费</w:t>
      </w:r>
      <w:r>
        <w:rPr>
          <w:rFonts w:hint="default" w:ascii="Times New Roman" w:hAnsi="Times New Roman" w:eastAsia="方正仿宋_GBK" w:cs="Times New Roman"/>
          <w:color w:val="auto"/>
          <w:sz w:val="32"/>
          <w:szCs w:val="32"/>
          <w:lang w:val="zh-CN"/>
        </w:rPr>
        <w:t>21</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600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占基本支出的</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26</w:t>
      </w:r>
      <w:r>
        <w:rPr>
          <w:rFonts w:hint="eastAsia" w:ascii="方正仿宋_GBK" w:hAnsi="方正仿宋_GBK" w:eastAsia="方正仿宋_GBK" w:cs="方正仿宋_GBK"/>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（二）项目支出情况</w:t>
      </w:r>
    </w:p>
    <w:p>
      <w:pPr>
        <w:keepNext w:val="0"/>
        <w:keepLines w:val="0"/>
        <w:pageBreakBefore w:val="0"/>
        <w:widowControl/>
        <w:kinsoku w:val="0"/>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年度用于保障</w:t>
      </w:r>
      <w:r>
        <w:rPr>
          <w:rFonts w:hint="eastAsia" w:ascii="方正仿宋_GBK" w:hAnsi="方正仿宋_GBK" w:eastAsia="方正仿宋_GBK" w:cs="方正仿宋_GBK"/>
          <w:color w:val="auto"/>
          <w:sz w:val="32"/>
          <w:szCs w:val="32"/>
          <w:lang w:val="zh-CN"/>
        </w:rPr>
        <w:t>峨山彝族自治县化念中学</w:t>
      </w:r>
      <w:r>
        <w:rPr>
          <w:rFonts w:hint="eastAsia" w:ascii="方正仿宋_GBK" w:hAnsi="方正仿宋_GBK" w:eastAsia="方正仿宋_GBK" w:cs="方正仿宋_GBK"/>
          <w:sz w:val="32"/>
          <w:szCs w:val="32"/>
          <w:highlight w:val="none"/>
        </w:rPr>
        <w:t>为完成特定的行政工作任务或事业发展目标，用于专项业务工作的经费支出</w:t>
      </w:r>
    </w:p>
    <w:p>
      <w:pPr>
        <w:keepNext w:val="0"/>
        <w:keepLines w:val="0"/>
        <w:pageBreakBefore w:val="0"/>
        <w:widowControl/>
        <w:kinsoku w:val="0"/>
        <w:wordWrap w:val="0"/>
        <w:overflowPunct/>
        <w:topLinePunct w:val="0"/>
        <w:autoSpaceDE/>
        <w:autoSpaceDN/>
        <w:bidi w:val="0"/>
        <w:adjustRightInd/>
        <w:snapToGrid w:val="0"/>
        <w:spacing w:before="100" w:after="100" w:line="590" w:lineRule="exact"/>
        <w:jc w:val="left"/>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color w:val="auto"/>
          <w:sz w:val="32"/>
          <w:szCs w:val="32"/>
          <w:lang w:val="zh-CN"/>
        </w:rPr>
        <w:t>700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zh-CN"/>
        </w:rPr>
        <w:t>158</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82</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其中：基本建设类项目支出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default" w:ascii="方正仿宋_GBK" w:hAnsi="方正仿宋_GBK" w:eastAsia="方正仿宋_GBK" w:cs="方正仿宋_GBK"/>
          <w:sz w:val="32"/>
          <w:szCs w:val="32"/>
          <w:highlight w:val="none"/>
          <w:lang w:val="en-US"/>
        </w:rPr>
      </w:pPr>
      <w:r>
        <w:rPr>
          <w:rFonts w:hint="eastAsia" w:ascii="方正仿宋_GBK" w:hAnsi="方正仿宋_GBK" w:eastAsia="方正仿宋_GBK" w:cs="方正仿宋_GBK"/>
          <w:sz w:val="32"/>
          <w:szCs w:val="32"/>
          <w:highlight w:val="none"/>
        </w:rPr>
        <w:t>玉财教〔</w:t>
      </w:r>
      <w:r>
        <w:rPr>
          <w:rFonts w:hint="default" w:ascii="Times New Roman" w:hAnsi="Times New Roman" w:eastAsia="方正仿宋_GBK" w:cs="Times New Roman"/>
          <w:sz w:val="32"/>
          <w:szCs w:val="32"/>
          <w:highlight w:val="none"/>
        </w:rPr>
        <w:t>2023</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122</w:t>
      </w:r>
      <w:r>
        <w:rPr>
          <w:rFonts w:hint="eastAsia" w:ascii="方正仿宋_GBK" w:hAnsi="方正仿宋_GBK" w:eastAsia="方正仿宋_GBK" w:cs="方正仿宋_GBK"/>
          <w:sz w:val="32"/>
          <w:szCs w:val="32"/>
          <w:highlight w:val="none"/>
        </w:rPr>
        <w:t>号农村义务教育学生营养改善计划补助资金项目经费</w:t>
      </w:r>
      <w:r>
        <w:rPr>
          <w:rFonts w:hint="default" w:ascii="Times New Roman" w:hAnsi="Times New Roman" w:eastAsia="方正仿宋_GBK" w:cs="Times New Roman"/>
          <w:sz w:val="32"/>
          <w:szCs w:val="32"/>
          <w:highlight w:val="none"/>
        </w:rPr>
        <w:t>388</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455</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00</w:t>
      </w:r>
      <w:r>
        <w:rPr>
          <w:rFonts w:hint="eastAsia" w:ascii="方正仿宋_GBK" w:hAnsi="方正仿宋_GBK" w:eastAsia="方正仿宋_GBK" w:cs="方正仿宋_GBK"/>
          <w:sz w:val="32"/>
          <w:szCs w:val="32"/>
          <w:highlight w:val="none"/>
        </w:rPr>
        <w:t>元，主要用于</w:t>
      </w:r>
      <w:r>
        <w:rPr>
          <w:rFonts w:hint="eastAsia" w:ascii="方正仿宋_GBK" w:hAnsi="方正仿宋_GBK" w:eastAsia="方正仿宋_GBK" w:cs="方正仿宋_GBK"/>
          <w:sz w:val="32"/>
          <w:szCs w:val="32"/>
          <w:highlight w:val="none"/>
          <w:lang w:val="en-US" w:eastAsia="zh-CN"/>
        </w:rPr>
        <w:t>支付义务教育阶段学生营养改善计划企业供餐款、食堂供餐款。</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峨财预〔</w:t>
      </w:r>
      <w:r>
        <w:rPr>
          <w:rFonts w:hint="default" w:ascii="Times New Roman" w:hAnsi="Times New Roman" w:eastAsia="方正仿宋_GBK" w:cs="Times New Roman"/>
          <w:sz w:val="32"/>
          <w:szCs w:val="32"/>
          <w:highlight w:val="none"/>
        </w:rPr>
        <w:t>2024</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8</w:t>
      </w:r>
      <w:r>
        <w:rPr>
          <w:rFonts w:hint="eastAsia" w:ascii="方正仿宋_GBK" w:hAnsi="方正仿宋_GBK" w:eastAsia="方正仿宋_GBK" w:cs="方正仿宋_GBK"/>
          <w:sz w:val="32"/>
          <w:szCs w:val="32"/>
          <w:highlight w:val="none"/>
        </w:rPr>
        <w:t>号</w:t>
      </w:r>
      <w:r>
        <w:rPr>
          <w:rFonts w:hint="default" w:ascii="Times New Roman" w:hAnsi="Times New Roman" w:eastAsia="方正仿宋_GBK" w:cs="Times New Roman"/>
          <w:sz w:val="32"/>
          <w:szCs w:val="32"/>
          <w:highlight w:val="none"/>
        </w:rPr>
        <w:t>2024</w:t>
      </w:r>
      <w:r>
        <w:rPr>
          <w:rFonts w:hint="eastAsia" w:ascii="方正仿宋_GBK" w:hAnsi="方正仿宋_GBK" w:eastAsia="方正仿宋_GBK" w:cs="方正仿宋_GBK"/>
          <w:sz w:val="32"/>
          <w:szCs w:val="32"/>
          <w:highlight w:val="none"/>
        </w:rPr>
        <w:t>年义务教育课后服务自有资金项目经费</w:t>
      </w:r>
      <w:r>
        <w:rPr>
          <w:rFonts w:hint="default" w:ascii="Times New Roman" w:hAnsi="Times New Roman" w:eastAsia="方正仿宋_GBK" w:cs="Times New Roman"/>
          <w:sz w:val="32"/>
          <w:szCs w:val="32"/>
          <w:highlight w:val="none"/>
        </w:rPr>
        <w:t>82</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750</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00</w:t>
      </w:r>
      <w:r>
        <w:rPr>
          <w:rFonts w:hint="eastAsia" w:ascii="方正仿宋_GBK" w:hAnsi="方正仿宋_GBK" w:eastAsia="方正仿宋_GBK" w:cs="方正仿宋_GBK"/>
          <w:sz w:val="32"/>
          <w:szCs w:val="32"/>
          <w:highlight w:val="none"/>
        </w:rPr>
        <w:t>元，主要用于参与课后服务教师增量绩效发放及课后服务成本性支出</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峨财教〔</w:t>
      </w:r>
      <w:r>
        <w:rPr>
          <w:rFonts w:hint="default" w:ascii="Times New Roman" w:hAnsi="Times New Roman" w:eastAsia="方正仿宋_GBK" w:cs="Times New Roman"/>
          <w:sz w:val="32"/>
          <w:szCs w:val="32"/>
          <w:highlight w:val="none"/>
        </w:rPr>
        <w:t>2024</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2</w:t>
      </w:r>
      <w:r>
        <w:rPr>
          <w:rFonts w:hint="eastAsia" w:ascii="方正仿宋_GBK" w:hAnsi="方正仿宋_GBK" w:eastAsia="方正仿宋_GBK" w:cs="方正仿宋_GBK"/>
          <w:sz w:val="32"/>
          <w:szCs w:val="32"/>
          <w:highlight w:val="none"/>
        </w:rPr>
        <w:t>号义务教育公用经费补助资金项目经费</w:t>
      </w:r>
    </w:p>
    <w:p>
      <w:pPr>
        <w:keepNext w:val="0"/>
        <w:keepLines w:val="0"/>
        <w:pageBreakBefore w:val="0"/>
        <w:widowControl/>
        <w:kinsoku/>
        <w:wordWrap w:val="0"/>
        <w:overflowPunct/>
        <w:topLinePunct w:val="0"/>
        <w:autoSpaceDE/>
        <w:autoSpaceDN/>
        <w:bidi w:val="0"/>
        <w:adjustRightInd/>
        <w:snapToGrid w:val="0"/>
        <w:spacing w:before="100" w:after="100" w:line="590" w:lineRule="exact"/>
        <w:jc w:val="left"/>
        <w:textAlignment w:val="auto"/>
        <w:rPr>
          <w:rFonts w:hint="eastAsia" w:ascii="方正仿宋_GBK" w:hAnsi="方正仿宋_GBK" w:eastAsia="方正仿宋_GBK" w:cs="方正仿宋_GBK"/>
          <w:sz w:val="32"/>
          <w:szCs w:val="32"/>
          <w:highlight w:val="none"/>
          <w:lang w:eastAsia="zh-CN"/>
        </w:rPr>
      </w:pPr>
      <w:r>
        <w:rPr>
          <w:rFonts w:hint="default" w:ascii="Times New Roman" w:hAnsi="Times New Roman" w:eastAsia="方正仿宋_GBK" w:cs="Times New Roman"/>
          <w:sz w:val="32"/>
          <w:szCs w:val="32"/>
          <w:highlight w:val="none"/>
        </w:rPr>
        <w:t>114</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329</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96</w:t>
      </w:r>
      <w:r>
        <w:rPr>
          <w:rFonts w:hint="eastAsia" w:ascii="方正仿宋_GBK" w:hAnsi="方正仿宋_GBK" w:eastAsia="方正仿宋_GBK" w:cs="方正仿宋_GBK"/>
          <w:sz w:val="32"/>
          <w:szCs w:val="32"/>
          <w:highlight w:val="none"/>
        </w:rPr>
        <w:t>元，主要用于学校</w:t>
      </w:r>
      <w:r>
        <w:rPr>
          <w:rFonts w:hint="eastAsia" w:ascii="方正仿宋_GBK" w:hAnsi="方正仿宋_GBK" w:eastAsia="方正仿宋_GBK" w:cs="方正仿宋_GBK"/>
          <w:sz w:val="32"/>
          <w:szCs w:val="32"/>
          <w:highlight w:val="none"/>
          <w:lang w:val="en-US" w:eastAsia="zh-CN"/>
        </w:rPr>
        <w:t>日常运行的</w:t>
      </w:r>
      <w:r>
        <w:rPr>
          <w:rFonts w:hint="eastAsia" w:ascii="方正仿宋_GBK" w:hAnsi="方正仿宋_GBK" w:eastAsia="方正仿宋_GBK" w:cs="方正仿宋_GBK"/>
          <w:sz w:val="32"/>
          <w:szCs w:val="32"/>
          <w:highlight w:val="none"/>
        </w:rPr>
        <w:t>电费、水费、办公费、差旅费等支出</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玉财教〔</w:t>
      </w:r>
      <w:r>
        <w:rPr>
          <w:rFonts w:hint="default" w:ascii="Times New Roman" w:hAnsi="Times New Roman" w:eastAsia="方正仿宋_GBK" w:cs="Times New Roman"/>
          <w:sz w:val="32"/>
          <w:szCs w:val="32"/>
          <w:highlight w:val="none"/>
        </w:rPr>
        <w:t>2023</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8</w:t>
      </w:r>
      <w:r>
        <w:rPr>
          <w:rFonts w:hint="eastAsia" w:ascii="方正仿宋_GBK" w:hAnsi="方正仿宋_GBK" w:eastAsia="方正仿宋_GBK" w:cs="方正仿宋_GBK"/>
          <w:sz w:val="32"/>
          <w:szCs w:val="32"/>
          <w:highlight w:val="none"/>
        </w:rPr>
        <w:t>号城乡义务教育阶段公用经费专项资金项目经费</w:t>
      </w:r>
      <w:r>
        <w:rPr>
          <w:rFonts w:hint="default" w:ascii="Times New Roman" w:hAnsi="Times New Roman" w:eastAsia="方正仿宋_GBK" w:cs="Times New Roman"/>
          <w:sz w:val="32"/>
          <w:szCs w:val="32"/>
          <w:highlight w:val="none"/>
        </w:rPr>
        <w:t>28</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309</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86</w:t>
      </w:r>
      <w:r>
        <w:rPr>
          <w:rFonts w:hint="eastAsia" w:ascii="方正仿宋_GBK" w:hAnsi="方正仿宋_GBK" w:eastAsia="方正仿宋_GBK" w:cs="方正仿宋_GBK"/>
          <w:sz w:val="32"/>
          <w:szCs w:val="32"/>
          <w:highlight w:val="none"/>
        </w:rPr>
        <w:t>元，主要用于学校日常运行的电费、水费、办公费、差旅费等支出</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玉财教〔</w:t>
      </w:r>
      <w:r>
        <w:rPr>
          <w:rFonts w:hint="default" w:ascii="Times New Roman" w:hAnsi="Times New Roman" w:eastAsia="方正仿宋_GBK" w:cs="Times New Roman"/>
          <w:sz w:val="32"/>
          <w:szCs w:val="32"/>
          <w:highlight w:val="none"/>
        </w:rPr>
        <w:t>2023</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270</w:t>
      </w:r>
      <w:r>
        <w:rPr>
          <w:rFonts w:hint="eastAsia" w:ascii="方正仿宋_GBK" w:hAnsi="方正仿宋_GBK" w:eastAsia="方正仿宋_GBK" w:cs="方正仿宋_GBK"/>
          <w:sz w:val="32"/>
          <w:szCs w:val="32"/>
          <w:highlight w:val="none"/>
        </w:rPr>
        <w:t>号义务教育课后服务资金项目经费</w:t>
      </w:r>
    </w:p>
    <w:p>
      <w:pPr>
        <w:keepNext w:val="0"/>
        <w:keepLines w:val="0"/>
        <w:pageBreakBefore w:val="0"/>
        <w:widowControl/>
        <w:kinsoku/>
        <w:wordWrap w:val="0"/>
        <w:overflowPunct/>
        <w:topLinePunct w:val="0"/>
        <w:autoSpaceDE/>
        <w:autoSpaceDN/>
        <w:bidi w:val="0"/>
        <w:adjustRightInd/>
        <w:snapToGrid w:val="0"/>
        <w:spacing w:before="100" w:after="100" w:line="590" w:lineRule="exact"/>
        <w:jc w:val="left"/>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sz w:val="32"/>
          <w:szCs w:val="32"/>
          <w:highlight w:val="none"/>
        </w:rPr>
        <w:t>78</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720</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00</w:t>
      </w:r>
      <w:r>
        <w:rPr>
          <w:rFonts w:hint="eastAsia" w:ascii="方正仿宋_GBK" w:hAnsi="方正仿宋_GBK" w:eastAsia="方正仿宋_GBK" w:cs="方正仿宋_GBK"/>
          <w:sz w:val="32"/>
          <w:szCs w:val="32"/>
          <w:highlight w:val="none"/>
        </w:rPr>
        <w:t>元，主要用于参与课后服务教师增量绩效发放及课后服务成本性支出</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峨财预〔</w:t>
      </w:r>
      <w:r>
        <w:rPr>
          <w:rFonts w:hint="default" w:ascii="Times New Roman" w:hAnsi="Times New Roman" w:eastAsia="方正仿宋_GBK" w:cs="Times New Roman"/>
          <w:sz w:val="32"/>
          <w:szCs w:val="32"/>
          <w:highlight w:val="none"/>
        </w:rPr>
        <w:t>2024</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8</w:t>
      </w:r>
      <w:r>
        <w:rPr>
          <w:rFonts w:hint="eastAsia" w:ascii="方正仿宋_GBK" w:hAnsi="方正仿宋_GBK" w:eastAsia="方正仿宋_GBK" w:cs="方正仿宋_GBK"/>
          <w:sz w:val="32"/>
          <w:szCs w:val="32"/>
          <w:highlight w:val="none"/>
        </w:rPr>
        <w:t>号遗属补助资金项目经费</w:t>
      </w:r>
      <w:r>
        <w:rPr>
          <w:rFonts w:hint="default" w:ascii="Times New Roman" w:hAnsi="Times New Roman" w:eastAsia="方正仿宋_GBK" w:cs="Times New Roman"/>
          <w:sz w:val="32"/>
          <w:szCs w:val="32"/>
          <w:highlight w:val="none"/>
        </w:rPr>
        <w:t>7</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594</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rPr>
        <w:t>00</w:t>
      </w:r>
      <w:r>
        <w:rPr>
          <w:rFonts w:hint="eastAsia" w:ascii="方正仿宋_GBK" w:hAnsi="方正仿宋_GBK" w:eastAsia="方正仿宋_GBK" w:cs="方正仿宋_GBK"/>
          <w:sz w:val="32"/>
          <w:szCs w:val="32"/>
          <w:highlight w:val="none"/>
        </w:rPr>
        <w:t>元，主要用于发放遗属</w:t>
      </w:r>
      <w:r>
        <w:rPr>
          <w:rFonts w:hint="eastAsia" w:ascii="方正仿宋_GBK" w:hAnsi="方正仿宋_GBK" w:eastAsia="方正仿宋_GBK" w:cs="方正仿宋_GBK"/>
          <w:sz w:val="32"/>
          <w:szCs w:val="32"/>
          <w:highlight w:val="none"/>
          <w:lang w:val="en-US" w:eastAsia="zh-CN"/>
        </w:rPr>
        <w:t>人员</w:t>
      </w:r>
      <w:r>
        <w:rPr>
          <w:rFonts w:hint="eastAsia" w:ascii="方正仿宋_GBK" w:hAnsi="方正仿宋_GBK" w:eastAsia="方正仿宋_GBK" w:cs="方正仿宋_GBK"/>
          <w:sz w:val="32"/>
          <w:szCs w:val="32"/>
          <w:highlight w:val="none"/>
        </w:rPr>
        <w:t>生活困难补助。</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rPr>
        <w:t>（一）一般公共预算财政拨款支出决算总体情况</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eastAsia" w:ascii="方正仿宋_GBK" w:hAnsi="方正仿宋_GBK" w:eastAsia="方正仿宋_GBK" w:cs="方正仿宋_GBK"/>
          <w:color w:val="auto"/>
          <w:sz w:val="32"/>
          <w:szCs w:val="32"/>
          <w:lang w:val="zh-CN"/>
        </w:rPr>
        <w:t>峨山彝族自治县化念中学</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年度一般公共预算财政拨款支出</w:t>
      </w:r>
      <w:r>
        <w:rPr>
          <w:rFonts w:hint="default" w:ascii="Times New Roman" w:hAnsi="Times New Roman" w:eastAsia="方正仿宋_GBK" w:cs="Times New Roman"/>
          <w:color w:val="auto"/>
          <w:kern w:val="0"/>
          <w:sz w:val="32"/>
          <w:szCs w:val="32"/>
          <w:lang w:val="zh-CN"/>
        </w:rPr>
        <w:t>8</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792</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004</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71</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,占本年支出合计的</w:t>
      </w:r>
      <w:r>
        <w:rPr>
          <w:rFonts w:hint="default" w:ascii="Times New Roman" w:hAnsi="Times New Roman" w:eastAsia="方正仿宋_GBK" w:cs="Times New Roman"/>
          <w:color w:val="auto"/>
          <w:sz w:val="32"/>
          <w:szCs w:val="32"/>
          <w:lang w:val="zh-CN"/>
        </w:rPr>
        <w:t>99</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07</w:t>
      </w:r>
      <w:r>
        <w:rPr>
          <w:rFonts w:hint="eastAsia" w:ascii="方正仿宋_GBK" w:hAnsi="方正仿宋_GBK" w:eastAsia="方正仿宋_GBK" w:cs="方正仿宋_GBK"/>
          <w:kern w:val="0"/>
          <w:sz w:val="32"/>
          <w:szCs w:val="32"/>
          <w:highlight w:val="none"/>
        </w:rPr>
        <w:t>%。与上年</w:t>
      </w:r>
      <w:r>
        <w:rPr>
          <w:rFonts w:hint="eastAsia" w:ascii="方正仿宋_GBK" w:hAnsi="方正仿宋_GBK" w:eastAsia="方正仿宋_GBK" w:cs="方正仿宋_GBK"/>
          <w:kern w:val="0"/>
          <w:sz w:val="32"/>
          <w:szCs w:val="32"/>
          <w:highlight w:val="none"/>
          <w:lang w:eastAsia="zh-CN"/>
        </w:rPr>
        <w:t>相比</w:t>
      </w:r>
      <w:r>
        <w:rPr>
          <w:rFonts w:hint="eastAsia" w:ascii="方正仿宋_GBK" w:hAnsi="方正仿宋_GBK" w:eastAsia="方正仿宋_GBK" w:cs="方正仿宋_GBK"/>
          <w:kern w:val="0"/>
          <w:sz w:val="32"/>
          <w:szCs w:val="32"/>
          <w:highlight w:val="none"/>
        </w:rPr>
        <w:t>减少</w:t>
      </w:r>
      <w:r>
        <w:rPr>
          <w:rFonts w:hint="default" w:ascii="Times New Roman" w:hAnsi="Times New Roman" w:eastAsia="方正仿宋_GBK" w:cs="Times New Roman"/>
          <w:color w:val="auto"/>
          <w:kern w:val="0"/>
          <w:sz w:val="32"/>
          <w:szCs w:val="32"/>
          <w:lang w:val="zh-CN"/>
        </w:rPr>
        <w:t>86</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671</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97</w:t>
      </w:r>
      <w:r>
        <w:rPr>
          <w:rFonts w:hint="eastAsia" w:ascii="方正仿宋_GBK" w:hAnsi="方正仿宋_GBK" w:eastAsia="方正仿宋_GBK" w:cs="方正仿宋_GBK"/>
          <w:kern w:val="0"/>
          <w:sz w:val="32"/>
          <w:szCs w:val="32"/>
          <w:highlight w:val="none"/>
        </w:rPr>
        <w:t>元，下降</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98</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sz w:val="32"/>
          <w:szCs w:val="32"/>
          <w:lang w:val="zh-CN"/>
        </w:rPr>
        <w:t>91</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69</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主要原因是人员减少，人员支出减少。</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仿宋_GBK" w:hAnsi="方正仿宋_GBK" w:eastAsia="方正仿宋_GBK" w:cs="方正仿宋_GBK"/>
          <w:kern w:val="0"/>
          <w:sz w:val="32"/>
          <w:szCs w:val="32"/>
          <w:highlight w:val="none"/>
          <w:lang w:eastAsia="zh-CN"/>
        </w:rPr>
      </w:pPr>
      <w:r>
        <w:rPr>
          <w:rFonts w:hint="eastAsia" w:ascii="方正楷体_GBK" w:hAnsi="方正楷体_GBK" w:eastAsia="方正楷体_GBK" w:cs="方正楷体_GBK"/>
          <w:sz w:val="32"/>
          <w:szCs w:val="32"/>
          <w:highlight w:val="none"/>
        </w:rPr>
        <w:t>（二）一般公共预算财政拨款支出决算</w:t>
      </w:r>
      <w:r>
        <w:rPr>
          <w:rFonts w:hint="eastAsia" w:ascii="方正楷体_GBK" w:hAnsi="方正楷体_GBK" w:eastAsia="方正楷体_GBK" w:cs="方正楷体_GBK"/>
          <w:sz w:val="32"/>
          <w:szCs w:val="32"/>
          <w:highlight w:val="none"/>
          <w:lang w:eastAsia="zh-CN"/>
        </w:rPr>
        <w:t>分功能分类科目情况</w:t>
      </w:r>
      <w:r>
        <w:rPr>
          <w:rFonts w:hint="eastAsia" w:ascii="方正仿宋_GBK" w:hAnsi="方正仿宋_GBK" w:eastAsia="方正仿宋_GBK" w:cs="方正仿宋_GBK"/>
          <w:sz w:val="32"/>
          <w:szCs w:val="32"/>
          <w:highlight w:val="none"/>
        </w:rPr>
        <w:tab/>
      </w:r>
      <w:r>
        <w:rPr>
          <w:rFonts w:hint="eastAsia" w:ascii="方正仿宋_GBK" w:hAnsi="方正仿宋_GBK" w:eastAsia="方正仿宋_GBK" w:cs="方正仿宋_GBK"/>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1</w:t>
      </w:r>
      <w:r>
        <w:rPr>
          <w:rFonts w:hint="eastAsia" w:ascii="方正仿宋_GBK" w:hAnsi="方正仿宋_GBK" w:eastAsia="方正仿宋_GBK" w:cs="方正仿宋_GBK"/>
          <w:kern w:val="0"/>
          <w:sz w:val="32"/>
          <w:szCs w:val="32"/>
          <w:highlight w:val="none"/>
        </w:rPr>
        <w:t>.一般公共服务（类）支出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仿宋_GBK" w:hAnsi="方正仿宋_GBK" w:eastAsia="方正仿宋_GBK" w:cs="方正仿宋_GBK"/>
          <w:kern w:val="0"/>
          <w:sz w:val="32"/>
          <w:szCs w:val="32"/>
          <w:highlight w:val="none"/>
        </w:rPr>
      </w:pPr>
      <w:r>
        <w:rPr>
          <w:rFonts w:hint="default" w:ascii="Times New Roman" w:hAnsi="Times New Roman" w:eastAsia="方正仿宋_GBK" w:cs="Times New Roman"/>
          <w:kern w:val="0"/>
          <w:sz w:val="32"/>
          <w:szCs w:val="32"/>
          <w:highlight w:val="none"/>
        </w:rPr>
        <w:t>2</w:t>
      </w:r>
      <w:r>
        <w:rPr>
          <w:rFonts w:hint="eastAsia" w:ascii="方正仿宋_GBK" w:hAnsi="方正仿宋_GBK" w:eastAsia="方正仿宋_GBK" w:cs="方正仿宋_GBK"/>
          <w:kern w:val="0"/>
          <w:sz w:val="32"/>
          <w:szCs w:val="32"/>
          <w:highlight w:val="none"/>
        </w:rPr>
        <w:t>.外交（类）支出</w:t>
      </w:r>
      <w:r>
        <w:rPr>
          <w:rFonts w:hint="default" w:ascii="Times New Roman" w:hAnsi="Times New Roman" w:eastAsia="方正仿宋_GBK" w:cs="Times New Roman"/>
          <w:kern w:val="0"/>
          <w:sz w:val="32"/>
          <w:szCs w:val="32"/>
          <w:highlight w:val="none"/>
          <w:lang w:val="zh-CN"/>
        </w:rPr>
        <w:t>0</w:t>
      </w:r>
      <w:r>
        <w:rPr>
          <w:rFonts w:hint="eastAsia" w:ascii="方正仿宋_GBK" w:hAnsi="方正仿宋_GBK" w:eastAsia="方正仿宋_GBK" w:cs="方正仿宋_GBK"/>
          <w:kern w:val="0"/>
          <w:sz w:val="32"/>
          <w:szCs w:val="32"/>
          <w:highlight w:val="none"/>
          <w:lang w:val="zh-CN"/>
        </w:rPr>
        <w:t>.</w:t>
      </w:r>
      <w:r>
        <w:rPr>
          <w:rFonts w:hint="default" w:ascii="Times New Roman" w:hAnsi="Times New Roman" w:eastAsia="方正仿宋_GBK" w:cs="Times New Roman"/>
          <w:kern w:val="0"/>
          <w:sz w:val="32"/>
          <w:szCs w:val="32"/>
          <w:highlight w:val="none"/>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，占一般公共预算财政拨款总支出的</w:t>
      </w:r>
      <w:r>
        <w:rPr>
          <w:rFonts w:hint="default" w:ascii="Times New Roman" w:hAnsi="Times New Roman" w:eastAsia="方正仿宋_GBK" w:cs="Times New Roman"/>
          <w:kern w:val="0"/>
          <w:sz w:val="32"/>
          <w:szCs w:val="32"/>
          <w:highlight w:val="none"/>
          <w:lang w:val="zh-CN"/>
        </w:rPr>
        <w:t>0</w:t>
      </w:r>
      <w:r>
        <w:rPr>
          <w:rFonts w:hint="eastAsia" w:ascii="方正仿宋_GBK" w:hAnsi="方正仿宋_GBK" w:eastAsia="方正仿宋_GBK" w:cs="方正仿宋_GBK"/>
          <w:kern w:val="0"/>
          <w:sz w:val="32"/>
          <w:szCs w:val="32"/>
          <w:highlight w:val="none"/>
          <w:lang w:val="zh-CN"/>
        </w:rPr>
        <w:t>.</w:t>
      </w:r>
      <w:r>
        <w:rPr>
          <w:rFonts w:hint="default" w:ascii="Times New Roman" w:hAnsi="Times New Roman" w:eastAsia="方正仿宋_GBK" w:cs="Times New Roman"/>
          <w:kern w:val="0"/>
          <w:sz w:val="32"/>
          <w:szCs w:val="32"/>
          <w:highlight w:val="none"/>
          <w:lang w:val="zh-CN"/>
        </w:rPr>
        <w:t>00</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kern w:val="0"/>
          <w:sz w:val="32"/>
          <w:szCs w:val="32"/>
          <w:highlight w:val="none"/>
        </w:rPr>
        <w:t>峨山彝族自治县化念</w:t>
      </w:r>
      <w:r>
        <w:rPr>
          <w:rFonts w:hint="eastAsia" w:ascii="方正仿宋_GBK" w:hAnsi="方正仿宋_GBK" w:eastAsia="方正仿宋_GBK" w:cs="方正仿宋_GBK"/>
          <w:kern w:val="0"/>
          <w:sz w:val="32"/>
          <w:szCs w:val="32"/>
          <w:highlight w:val="none"/>
          <w:lang w:val="en-US" w:eastAsia="zh-CN"/>
        </w:rPr>
        <w:t>中学</w:t>
      </w:r>
      <w:r>
        <w:rPr>
          <w:rFonts w:hint="eastAsia" w:ascii="方正仿宋_GBK" w:hAnsi="方正仿宋_GBK" w:eastAsia="方正仿宋_GBK" w:cs="方正仿宋_GBK"/>
          <w:kern w:val="0"/>
          <w:sz w:val="32"/>
          <w:szCs w:val="32"/>
          <w:highlight w:val="none"/>
          <w:lang w:eastAsia="zh-CN"/>
        </w:rPr>
        <w:t>年初无此项预算。</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default" w:ascii="Times New Roman" w:hAnsi="Times New Roman" w:eastAsia="方正仿宋_GBK" w:cs="Times New Roman"/>
          <w:kern w:val="0"/>
          <w:sz w:val="32"/>
          <w:szCs w:val="32"/>
          <w:highlight w:val="none"/>
        </w:rPr>
        <w:t>3</w:t>
      </w:r>
      <w:r>
        <w:rPr>
          <w:rFonts w:hint="eastAsia" w:ascii="方正仿宋_GBK" w:hAnsi="方正仿宋_GBK" w:eastAsia="方正仿宋_GBK" w:cs="方正仿宋_GBK"/>
          <w:kern w:val="0"/>
          <w:sz w:val="32"/>
          <w:szCs w:val="32"/>
          <w:highlight w:val="none"/>
        </w:rPr>
        <w:t>.国防（类）支出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kern w:val="0"/>
          <w:sz w:val="32"/>
          <w:szCs w:val="32"/>
          <w:highlight w:val="none"/>
        </w:rPr>
        <w:t>4</w:t>
      </w:r>
      <w:r>
        <w:rPr>
          <w:rFonts w:hint="eastAsia" w:ascii="方正仿宋_GBK" w:hAnsi="方正仿宋_GBK" w:eastAsia="方正仿宋_GBK" w:cs="方正仿宋_GBK"/>
          <w:kern w:val="0"/>
          <w:sz w:val="32"/>
          <w:szCs w:val="32"/>
          <w:highlight w:val="none"/>
        </w:rPr>
        <w:t>.公共安全（类）支出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5</w:t>
      </w:r>
      <w:r>
        <w:rPr>
          <w:rFonts w:hint="eastAsia" w:ascii="方正仿宋_GBK" w:hAnsi="方正仿宋_GBK" w:eastAsia="方正仿宋_GBK" w:cs="方正仿宋_GBK"/>
          <w:color w:val="auto"/>
          <w:kern w:val="0"/>
          <w:sz w:val="32"/>
          <w:szCs w:val="32"/>
          <w:lang w:val="en-US"/>
        </w:rPr>
        <w:t>.教育（类）支出</w:t>
      </w:r>
      <w:r>
        <w:rPr>
          <w:rFonts w:hint="default" w:ascii="Times New Roman" w:hAnsi="Times New Roman" w:eastAsia="方正仿宋_GBK" w:cs="Times New Roman"/>
          <w:color w:val="auto"/>
          <w:kern w:val="0"/>
          <w:sz w:val="32"/>
          <w:szCs w:val="32"/>
          <w:lang w:val="en-US" w:eastAsia="zh-CN"/>
        </w:rPr>
        <w:t>7</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079</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579</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35</w:t>
      </w:r>
      <w:r>
        <w:rPr>
          <w:rFonts w:hint="eastAsia" w:ascii="方正仿宋_GBK" w:hAnsi="方正仿宋_GBK" w:eastAsia="方正仿宋_GBK" w:cs="方正仿宋_GBK"/>
          <w:color w:val="auto"/>
          <w:kern w:val="0"/>
          <w:sz w:val="32"/>
          <w:szCs w:val="32"/>
          <w:lang w:val="en-US"/>
        </w:rPr>
        <w:t>元，</w:t>
      </w:r>
      <w:r>
        <w:rPr>
          <w:rFonts w:hint="eastAsia" w:ascii="方正仿宋_GBK" w:hAnsi="方正仿宋_GBK" w:eastAsia="方正仿宋_GBK" w:cs="方正仿宋_GBK"/>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80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52</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100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87</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主要用于除社保、医疗、住房保障外的人员经费支出和公用经费支出；造成预决算差异的主要原因是决算以实际支出为准，预算以上年数为基数测算，存在的差异属于正常范围</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6</w:t>
      </w:r>
      <w:r>
        <w:rPr>
          <w:rFonts w:hint="eastAsia" w:ascii="方正仿宋_GBK" w:hAnsi="方正仿宋_GBK" w:eastAsia="方正仿宋_GBK" w:cs="方正仿宋_GBK"/>
          <w:color w:val="auto"/>
          <w:kern w:val="0"/>
          <w:sz w:val="32"/>
          <w:szCs w:val="32"/>
          <w:lang w:val="en-US"/>
        </w:rPr>
        <w:t>.科学技术（类）支出</w:t>
      </w:r>
      <w:r>
        <w:rPr>
          <w:rFonts w:hint="default" w:ascii="Times New Roman" w:hAnsi="Times New Roman" w:eastAsia="方正仿宋_GBK" w:cs="Times New Roman"/>
          <w:color w:val="auto"/>
          <w:kern w:val="0"/>
          <w:sz w:val="32"/>
          <w:szCs w:val="32"/>
          <w:lang w:val="en-US" w:eastAsia="zh-CN"/>
        </w:rPr>
        <w:t>0</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00</w:t>
      </w:r>
      <w:r>
        <w:rPr>
          <w:rFonts w:hint="eastAsia" w:ascii="方正仿宋_GBK" w:hAnsi="方正仿宋_GBK" w:eastAsia="方正仿宋_GBK" w:cs="方正仿宋_GBK"/>
          <w:color w:val="auto"/>
          <w:kern w:val="0"/>
          <w:sz w:val="32"/>
          <w:szCs w:val="32"/>
          <w:lang w:val="en-US"/>
        </w:rPr>
        <w:t>元，</w:t>
      </w:r>
      <w:r>
        <w:rPr>
          <w:rFonts w:hint="eastAsia" w:ascii="方正仿宋_GBK" w:hAnsi="方正仿宋_GBK" w:eastAsia="方正仿宋_GBK" w:cs="方正仿宋_GBK"/>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7</w:t>
      </w:r>
      <w:r>
        <w:rPr>
          <w:rFonts w:hint="eastAsia" w:ascii="方正仿宋_GBK" w:hAnsi="方正仿宋_GBK" w:eastAsia="方正仿宋_GBK" w:cs="方正仿宋_GBK"/>
          <w:color w:val="auto"/>
          <w:kern w:val="0"/>
          <w:sz w:val="32"/>
          <w:szCs w:val="32"/>
          <w:lang w:val="en-US"/>
        </w:rPr>
        <w:t>.文化旅游体育与传媒（类）支出</w:t>
      </w:r>
      <w:r>
        <w:rPr>
          <w:rFonts w:hint="default" w:ascii="Times New Roman" w:hAnsi="Times New Roman" w:eastAsia="方正仿宋_GBK" w:cs="Times New Roman"/>
          <w:color w:val="auto"/>
          <w:kern w:val="0"/>
          <w:sz w:val="32"/>
          <w:szCs w:val="32"/>
          <w:lang w:val="en-US" w:eastAsia="zh-CN"/>
        </w:rPr>
        <w:t>0</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00</w:t>
      </w:r>
      <w:r>
        <w:rPr>
          <w:rFonts w:hint="eastAsia" w:ascii="方正仿宋_GBK" w:hAnsi="方正仿宋_GBK" w:eastAsia="方正仿宋_GBK" w:cs="方正仿宋_GBK"/>
          <w:color w:val="auto"/>
          <w:kern w:val="0"/>
          <w:sz w:val="32"/>
          <w:szCs w:val="32"/>
          <w:lang w:val="en-US"/>
        </w:rPr>
        <w:t>元，</w:t>
      </w:r>
      <w:r>
        <w:rPr>
          <w:rFonts w:hint="eastAsia" w:ascii="方正仿宋_GBK" w:hAnsi="方正仿宋_GBK" w:eastAsia="方正仿宋_GBK" w:cs="方正仿宋_GBK"/>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8</w:t>
      </w:r>
      <w:r>
        <w:rPr>
          <w:rFonts w:hint="eastAsia" w:ascii="方正仿宋_GBK" w:hAnsi="方正仿宋_GBK" w:eastAsia="方正仿宋_GBK" w:cs="方正仿宋_GBK"/>
          <w:color w:val="auto"/>
          <w:kern w:val="0"/>
          <w:sz w:val="32"/>
          <w:szCs w:val="32"/>
          <w:lang w:val="en-US"/>
        </w:rPr>
        <w:t>.社会保障和就业（类）支出</w:t>
      </w:r>
      <w:r>
        <w:rPr>
          <w:rFonts w:hint="default" w:ascii="Times New Roman" w:hAnsi="Times New Roman" w:eastAsia="方正仿宋_GBK" w:cs="Times New Roman"/>
          <w:color w:val="auto"/>
          <w:kern w:val="0"/>
          <w:sz w:val="32"/>
          <w:szCs w:val="32"/>
          <w:lang w:val="en-US" w:eastAsia="zh-CN"/>
        </w:rPr>
        <w:t>1</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007</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291</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en-US" w:eastAsia="zh-CN"/>
        </w:rPr>
        <w:t>16</w:t>
      </w:r>
      <w:r>
        <w:rPr>
          <w:rFonts w:hint="eastAsia" w:ascii="方正仿宋_GBK" w:hAnsi="方正仿宋_GBK" w:eastAsia="方正仿宋_GBK" w:cs="方正仿宋_GBK"/>
          <w:color w:val="auto"/>
          <w:kern w:val="0"/>
          <w:sz w:val="32"/>
          <w:szCs w:val="32"/>
          <w:lang w:val="en-US"/>
        </w:rPr>
        <w:t>元，</w:t>
      </w:r>
      <w:r>
        <w:rPr>
          <w:rFonts w:hint="eastAsia" w:ascii="方正仿宋_GBK" w:hAnsi="方正仿宋_GBK" w:eastAsia="方正仿宋_GBK" w:cs="方正仿宋_GBK"/>
          <w:color w:val="auto"/>
          <w:sz w:val="32"/>
          <w:szCs w:val="32"/>
          <w:lang w:val="en-US"/>
        </w:rPr>
        <w:t>占一般公共预算财政拨款总支出的</w:t>
      </w:r>
      <w:r>
        <w:rPr>
          <w:rFonts w:hint="default" w:ascii="Times New Roman" w:hAnsi="Times New Roman" w:eastAsia="方正仿宋_GBK" w:cs="Times New Roman"/>
          <w:color w:val="auto"/>
          <w:sz w:val="32"/>
          <w:szCs w:val="32"/>
          <w:lang w:val="en-US" w:eastAsia="zh-CN"/>
        </w:rPr>
        <w:t>11</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46</w:t>
      </w:r>
      <w:r>
        <w:rPr>
          <w:rFonts w:hint="eastAsia" w:ascii="方正仿宋_GBK" w:hAnsi="方正仿宋_GBK" w:eastAsia="方正仿宋_GBK" w:cs="方正仿宋_GBK"/>
          <w:color w:val="auto"/>
          <w:sz w:val="32"/>
          <w:szCs w:val="32"/>
          <w:lang w:val="en-US"/>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83</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43</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lang w:eastAsia="zh-CN"/>
        </w:rPr>
        <w:t>主要用于在职人员养老保险支出及离退休人员的离退休经费开支</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eastAsia="zh-CN"/>
        </w:rPr>
        <w:t>造成预决算差异的主要原因是决算以实际支出为准，预算以上年数为基数测算，存在的差异属于正常范围。</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9</w:t>
      </w:r>
      <w:r>
        <w:rPr>
          <w:rFonts w:hint="eastAsia" w:ascii="方正仿宋_GBK" w:hAnsi="方正仿宋_GBK" w:eastAsia="方正仿宋_GBK" w:cs="方正仿宋_GBK"/>
          <w:color w:val="auto"/>
          <w:kern w:val="0"/>
          <w:sz w:val="32"/>
          <w:szCs w:val="32"/>
          <w:lang w:val="en-US"/>
        </w:rPr>
        <w:t>.卫生健康（类）支出</w:t>
      </w:r>
      <w:r>
        <w:rPr>
          <w:rFonts w:hint="default" w:ascii="Times New Roman" w:hAnsi="Times New Roman" w:eastAsia="方正仿宋_GBK" w:cs="Times New Roman"/>
          <w:color w:val="auto"/>
          <w:kern w:val="0"/>
          <w:sz w:val="32"/>
          <w:szCs w:val="32"/>
          <w:lang w:val="zh-CN"/>
        </w:rPr>
        <w:t>506</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807</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20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5</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76</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94</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30</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主要用于教职工的基本医疗保险缴费支出；造成预决算差异的主要原因是决算以实际支出为准，预算以上年数为基数测算，存在的差异属于正常范围</w:t>
      </w:r>
      <w:r>
        <w:rPr>
          <w:rFonts w:hint="eastAsia" w:ascii="方正仿宋_GBK" w:hAnsi="方正仿宋_GBK" w:eastAsia="方正仿宋_GBK" w:cs="方正仿宋_GBK"/>
          <w:color w:val="000000" w:themeColor="text1"/>
          <w:kern w:val="0"/>
          <w:sz w:val="32"/>
          <w:szCs w:val="32"/>
          <w:highlight w:val="none"/>
          <w:lang w:eastAsia="zh-CN"/>
          <w14:textFill>
            <w14:solidFill>
              <w14:schemeClr w14:val="tx1"/>
            </w14:solidFill>
          </w14:textFill>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10</w:t>
      </w:r>
      <w:r>
        <w:rPr>
          <w:rFonts w:hint="eastAsia" w:ascii="方正仿宋_GBK" w:hAnsi="方正仿宋_GBK" w:eastAsia="方正仿宋_GBK" w:cs="方正仿宋_GBK"/>
          <w:color w:val="auto"/>
          <w:kern w:val="0"/>
          <w:sz w:val="32"/>
          <w:szCs w:val="32"/>
          <w:lang w:val="en-US"/>
        </w:rPr>
        <w:t>.节能环保（类）支出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11</w:t>
      </w:r>
      <w:r>
        <w:rPr>
          <w:rFonts w:hint="eastAsia" w:ascii="方正仿宋_GBK" w:hAnsi="方正仿宋_GBK" w:eastAsia="方正仿宋_GBK" w:cs="方正仿宋_GBK"/>
          <w:color w:val="auto"/>
          <w:kern w:val="0"/>
          <w:sz w:val="32"/>
          <w:szCs w:val="32"/>
          <w:lang w:val="en-US"/>
        </w:rPr>
        <w:t>.城乡社区（类）支出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12</w:t>
      </w:r>
      <w:r>
        <w:rPr>
          <w:rFonts w:hint="eastAsia" w:ascii="方正仿宋_GBK" w:hAnsi="方正仿宋_GBK" w:eastAsia="方正仿宋_GBK" w:cs="方正仿宋_GBK"/>
          <w:color w:val="auto"/>
          <w:kern w:val="0"/>
          <w:sz w:val="32"/>
          <w:szCs w:val="32"/>
          <w:lang w:val="en-US"/>
        </w:rPr>
        <w:t>.农林水（类）支出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13</w:t>
      </w:r>
      <w:r>
        <w:rPr>
          <w:rFonts w:hint="eastAsia" w:ascii="方正仿宋_GBK" w:hAnsi="方正仿宋_GBK" w:eastAsia="方正仿宋_GBK" w:cs="方正仿宋_GBK"/>
          <w:color w:val="auto"/>
          <w:kern w:val="0"/>
          <w:sz w:val="32"/>
          <w:szCs w:val="32"/>
          <w:lang w:val="en-US"/>
        </w:rPr>
        <w:t>.交通运输（类）支出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14</w:t>
      </w:r>
      <w:r>
        <w:rPr>
          <w:rFonts w:hint="eastAsia" w:ascii="方正仿宋_GBK" w:hAnsi="方正仿宋_GBK" w:eastAsia="方正仿宋_GBK" w:cs="方正仿宋_GBK"/>
          <w:color w:val="auto"/>
          <w:kern w:val="0"/>
          <w:sz w:val="32"/>
          <w:szCs w:val="32"/>
          <w:lang w:val="en-US"/>
        </w:rPr>
        <w:t>.资源勘探工业信息等（类）支出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15</w:t>
      </w:r>
      <w:r>
        <w:rPr>
          <w:rFonts w:hint="eastAsia" w:ascii="方正仿宋_GBK" w:hAnsi="方正仿宋_GBK" w:eastAsia="方正仿宋_GBK" w:cs="方正仿宋_GBK"/>
          <w:color w:val="auto"/>
          <w:kern w:val="0"/>
          <w:sz w:val="32"/>
          <w:szCs w:val="32"/>
          <w:lang w:val="en-US"/>
        </w:rPr>
        <w:t>.商业服务业等（类）支出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16</w:t>
      </w:r>
      <w:r>
        <w:rPr>
          <w:rFonts w:hint="eastAsia" w:ascii="方正仿宋_GBK" w:hAnsi="方正仿宋_GBK" w:eastAsia="方正仿宋_GBK" w:cs="方正仿宋_GBK"/>
          <w:color w:val="auto"/>
          <w:kern w:val="0"/>
          <w:sz w:val="32"/>
          <w:szCs w:val="32"/>
          <w:lang w:val="en-US"/>
        </w:rPr>
        <w:t>.金融（类）支出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17</w:t>
      </w:r>
      <w:r>
        <w:rPr>
          <w:rFonts w:hint="eastAsia" w:ascii="方正仿宋_GBK" w:hAnsi="方正仿宋_GBK" w:eastAsia="方正仿宋_GBK" w:cs="方正仿宋_GBK"/>
          <w:color w:val="auto"/>
          <w:kern w:val="0"/>
          <w:sz w:val="32"/>
          <w:szCs w:val="32"/>
          <w:lang w:val="en-US"/>
        </w:rPr>
        <w:t>.援助其他地区（类）支出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18</w:t>
      </w:r>
      <w:r>
        <w:rPr>
          <w:rFonts w:hint="eastAsia" w:ascii="方正仿宋_GBK" w:hAnsi="方正仿宋_GBK" w:eastAsia="方正仿宋_GBK" w:cs="方正仿宋_GBK"/>
          <w:color w:val="auto"/>
          <w:kern w:val="0"/>
          <w:sz w:val="32"/>
          <w:szCs w:val="32"/>
          <w:lang w:val="en-US"/>
        </w:rPr>
        <w:t>.自然资源海洋气象等（类）支出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19</w:t>
      </w:r>
      <w:r>
        <w:rPr>
          <w:rFonts w:hint="eastAsia" w:ascii="方正仿宋_GBK" w:hAnsi="方正仿宋_GBK" w:eastAsia="方正仿宋_GBK" w:cs="方正仿宋_GBK"/>
          <w:color w:val="auto"/>
          <w:kern w:val="0"/>
          <w:sz w:val="32"/>
          <w:szCs w:val="32"/>
          <w:lang w:val="en-US"/>
        </w:rPr>
        <w:t>.住房保障（类）支出</w:t>
      </w:r>
      <w:r>
        <w:rPr>
          <w:rFonts w:hint="default" w:ascii="Times New Roman" w:hAnsi="Times New Roman" w:eastAsia="方正仿宋_GBK" w:cs="Times New Roman"/>
          <w:color w:val="auto"/>
          <w:kern w:val="0"/>
          <w:sz w:val="32"/>
          <w:szCs w:val="32"/>
          <w:lang w:val="zh-CN"/>
        </w:rPr>
        <w:t>198</w:t>
      </w:r>
      <w:r>
        <w:rPr>
          <w:rFonts w:hint="eastAsia" w:ascii="方正仿宋_GBK" w:hAnsi="方正仿宋_GBK" w:eastAsia="方正仿宋_GBK" w:cs="方正仿宋_GBK"/>
          <w:color w:val="auto"/>
          <w:kern w:val="0"/>
          <w:sz w:val="32"/>
          <w:szCs w:val="32"/>
          <w:lang w:val="en-US" w:eastAsia="zh-CN"/>
        </w:rPr>
        <w:t>,</w:t>
      </w:r>
      <w:r>
        <w:rPr>
          <w:rFonts w:hint="default" w:ascii="Times New Roman" w:hAnsi="Times New Roman" w:eastAsia="方正仿宋_GBK" w:cs="Times New Roman"/>
          <w:color w:val="auto"/>
          <w:kern w:val="0"/>
          <w:sz w:val="32"/>
          <w:szCs w:val="32"/>
          <w:lang w:val="zh-CN"/>
        </w:rPr>
        <w:t>327</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2</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26</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完成年初预算的</w:t>
      </w:r>
      <w:r>
        <w:rPr>
          <w:rFonts w:hint="default" w:ascii="Times New Roman" w:hAnsi="Times New Roman" w:eastAsia="方正仿宋_GBK" w:cs="Times New Roman"/>
          <w:color w:val="auto"/>
          <w:kern w:val="0"/>
          <w:sz w:val="32"/>
          <w:szCs w:val="32"/>
          <w:lang w:val="zh-CN"/>
        </w:rPr>
        <w:t>24</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02</w:t>
      </w:r>
      <w:r>
        <w:rPr>
          <w:rFonts w:hint="eastAsia" w:ascii="方正仿宋_GBK" w:hAnsi="方正仿宋_GBK" w:eastAsia="方正仿宋_GBK" w:cs="方正仿宋_GBK"/>
          <w:sz w:val="32"/>
          <w:szCs w:val="32"/>
          <w:highlight w:val="none"/>
          <w:lang w:val="en-US" w:eastAsia="zh-CN"/>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主要用于按规定比例为教职工缴纳的住房公积金、向符合条件职工发放的用于购买住房的补贴支出；造成预决算差异的主要原因是</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2024</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年度单位部分公积金欠缴，导致与年初预算数差异较大</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20</w:t>
      </w:r>
      <w:r>
        <w:rPr>
          <w:rFonts w:hint="eastAsia" w:ascii="方正仿宋_GBK" w:hAnsi="方正仿宋_GBK" w:eastAsia="方正仿宋_GBK" w:cs="方正仿宋_GBK"/>
          <w:color w:val="auto"/>
          <w:kern w:val="0"/>
          <w:sz w:val="32"/>
          <w:szCs w:val="32"/>
          <w:lang w:val="en-US"/>
        </w:rPr>
        <w:t>.粮油物资储备（类）支出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21</w:t>
      </w:r>
      <w:r>
        <w:rPr>
          <w:rFonts w:hint="eastAsia" w:ascii="方正仿宋_GBK" w:hAnsi="方正仿宋_GBK" w:eastAsia="方正仿宋_GBK" w:cs="方正仿宋_GBK"/>
          <w:color w:val="auto"/>
          <w:kern w:val="0"/>
          <w:sz w:val="32"/>
          <w:szCs w:val="32"/>
          <w:lang w:val="en-US"/>
        </w:rPr>
        <w:t>.国有资本经营预算（类）支出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22</w:t>
      </w:r>
      <w:r>
        <w:rPr>
          <w:rFonts w:hint="eastAsia" w:ascii="方正仿宋_GBK" w:hAnsi="方正仿宋_GBK" w:eastAsia="方正仿宋_GBK" w:cs="方正仿宋_GBK"/>
          <w:color w:val="auto"/>
          <w:kern w:val="0"/>
          <w:sz w:val="32"/>
          <w:szCs w:val="32"/>
          <w:lang w:val="en-US"/>
        </w:rPr>
        <w:t>.灾害防治及应急管理（类）支出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23</w:t>
      </w:r>
      <w:r>
        <w:rPr>
          <w:rFonts w:hint="eastAsia" w:ascii="方正仿宋_GBK" w:hAnsi="方正仿宋_GBK" w:eastAsia="方正仿宋_GBK" w:cs="方正仿宋_GBK"/>
          <w:color w:val="auto"/>
          <w:kern w:val="0"/>
          <w:sz w:val="32"/>
          <w:szCs w:val="32"/>
          <w:lang w:val="en-US"/>
        </w:rPr>
        <w:t>.其他（类）支出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24</w:t>
      </w:r>
      <w:r>
        <w:rPr>
          <w:rFonts w:hint="eastAsia" w:ascii="方正仿宋_GBK" w:hAnsi="方正仿宋_GBK" w:eastAsia="方正仿宋_GBK" w:cs="方正仿宋_GBK"/>
          <w:color w:val="auto"/>
          <w:kern w:val="0"/>
          <w:sz w:val="32"/>
          <w:szCs w:val="32"/>
          <w:lang w:val="en-US"/>
        </w:rPr>
        <w:t>.债务还本（类）支出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color w:val="auto"/>
          <w:kern w:val="0"/>
          <w:sz w:val="32"/>
          <w:szCs w:val="32"/>
          <w:lang w:val="en-US"/>
        </w:rPr>
        <w:t>25</w:t>
      </w:r>
      <w:r>
        <w:rPr>
          <w:rFonts w:hint="eastAsia" w:ascii="方正仿宋_GBK" w:hAnsi="方正仿宋_GBK" w:eastAsia="方正仿宋_GBK" w:cs="方正仿宋_GBK"/>
          <w:color w:val="auto"/>
          <w:kern w:val="0"/>
          <w:sz w:val="32"/>
          <w:szCs w:val="32"/>
          <w:lang w:val="en-US"/>
        </w:rPr>
        <w:t>.债务付息（类）支出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rPr>
      </w:pPr>
      <w:r>
        <w:rPr>
          <w:rFonts w:hint="default" w:ascii="Times New Roman" w:hAnsi="Times New Roman" w:eastAsia="方正仿宋_GBK" w:cs="Times New Roman"/>
          <w:color w:val="auto"/>
          <w:kern w:val="0"/>
          <w:sz w:val="32"/>
          <w:szCs w:val="32"/>
          <w:lang w:val="en-US"/>
        </w:rPr>
        <w:t>26</w:t>
      </w:r>
      <w:r>
        <w:rPr>
          <w:rFonts w:hint="eastAsia" w:ascii="方正仿宋_GBK" w:hAnsi="方正仿宋_GBK" w:eastAsia="方正仿宋_GBK" w:cs="方正仿宋_GBK"/>
          <w:color w:val="auto"/>
          <w:kern w:val="0"/>
          <w:sz w:val="32"/>
          <w:szCs w:val="32"/>
          <w:lang w:val="en-US"/>
        </w:rPr>
        <w:t>.抗疫特别国债安排（类）支出</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kern w:val="0"/>
          <w:sz w:val="32"/>
          <w:szCs w:val="32"/>
          <w:highlight w:val="none"/>
          <w:lang w:eastAsia="zh-CN"/>
        </w:rPr>
        <w:t>元</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sz w:val="32"/>
          <w:szCs w:val="32"/>
          <w:highlight w:val="none"/>
        </w:rPr>
        <w:t>占一般公共预算财政拨款总支出的</w:t>
      </w:r>
      <w:r>
        <w:rPr>
          <w:rFonts w:hint="default" w:ascii="Times New Roman" w:hAnsi="Times New Roman" w:eastAsia="方正仿宋_GBK" w:cs="Times New Roman"/>
          <w:color w:val="auto"/>
          <w:kern w:val="0"/>
          <w:sz w:val="32"/>
          <w:szCs w:val="32"/>
          <w:lang w:val="zh-CN"/>
        </w:rPr>
        <w:t>0</w:t>
      </w:r>
      <w:r>
        <w:rPr>
          <w:rFonts w:hint="eastAsia" w:ascii="方正仿宋_GBK" w:hAnsi="方正仿宋_GBK" w:eastAsia="方正仿宋_GBK" w:cs="方正仿宋_GBK"/>
          <w:color w:val="auto"/>
          <w:kern w:val="0"/>
          <w:sz w:val="32"/>
          <w:szCs w:val="32"/>
          <w:lang w:val="zh-CN"/>
        </w:rPr>
        <w:t>.</w:t>
      </w:r>
      <w:r>
        <w:rPr>
          <w:rFonts w:hint="default" w:ascii="Times New Roman" w:hAnsi="Times New Roman" w:eastAsia="方正仿宋_GBK" w:cs="Times New Roman"/>
          <w:color w:val="auto"/>
          <w:kern w:val="0"/>
          <w:sz w:val="32"/>
          <w:szCs w:val="32"/>
          <w:lang w:val="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峨山彝族自治县化念</w:t>
      </w:r>
      <w:r>
        <w:rPr>
          <w:rFonts w:hint="eastAsia" w:ascii="方正仿宋_GBK" w:hAnsi="方正仿宋_GBK" w:eastAsia="方正仿宋_GBK" w:cs="方正仿宋_GBK"/>
          <w:sz w:val="32"/>
          <w:szCs w:val="32"/>
          <w:highlight w:val="none"/>
          <w:lang w:val="en-US" w:eastAsia="zh-CN"/>
        </w:rPr>
        <w:t>中学</w:t>
      </w:r>
      <w:r>
        <w:rPr>
          <w:rFonts w:hint="eastAsia" w:ascii="方正仿宋_GBK" w:hAnsi="方正仿宋_GBK" w:eastAsia="方正仿宋_GBK" w:cs="方正仿宋_GBK"/>
          <w:sz w:val="32"/>
          <w:szCs w:val="32"/>
          <w:highlight w:val="none"/>
          <w:lang w:eastAsia="zh-CN"/>
        </w:rPr>
        <w:t>年初无此项预算</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numPr>
          <w:ilvl w:val="0"/>
          <w:numId w:val="0"/>
        </w:numPr>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kern w:val="2"/>
          <w:sz w:val="32"/>
          <w:szCs w:val="32"/>
          <w:lang w:val="en-US" w:eastAsia="zh-CN" w:bidi="ar-SA"/>
        </w:rPr>
        <w:t>四、</w:t>
      </w:r>
      <w:r>
        <w:rPr>
          <w:rFonts w:hint="eastAsia" w:ascii="方正黑体_GBK" w:hAnsi="方正黑体_GBK" w:eastAsia="方正黑体_GBK" w:cs="方正黑体_GBK"/>
          <w:sz w:val="32"/>
          <w:szCs w:val="32"/>
          <w:highlight w:val="none"/>
        </w:rPr>
        <w:t>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kern w:val="0"/>
          <w:sz w:val="32"/>
          <w:szCs w:val="32"/>
          <w:highlight w:val="none"/>
          <w:lang w:val="en-US" w:eastAsia="zh-CN"/>
        </w:rPr>
        <w:t>2024</w:t>
      </w:r>
      <w:r>
        <w:rPr>
          <w:rFonts w:hint="eastAsia" w:ascii="方正仿宋_GBK" w:hAnsi="方正仿宋_GBK" w:eastAsia="方正仿宋_GBK" w:cs="方正仿宋_GBK"/>
          <w:kern w:val="0"/>
          <w:sz w:val="32"/>
          <w:szCs w:val="32"/>
          <w:highlight w:val="none"/>
        </w:rPr>
        <w:t>年度财政拨款“三公”经费支出决算中，财政拨款“三公”经费支出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kern w:val="0"/>
          <w:sz w:val="32"/>
          <w:szCs w:val="32"/>
          <w:lang w:val="en-US" w:eastAsia="zh-CN"/>
        </w:rPr>
        <w:t>0</w:t>
      </w:r>
      <w:r>
        <w:rPr>
          <w:rFonts w:hint="eastAsia" w:ascii="方正仿宋_GBK" w:hAnsi="方正仿宋_GBK" w:eastAsia="方正仿宋_GBK" w:cs="方正仿宋_GBK"/>
          <w:color w:val="000000"/>
          <w:kern w:val="0"/>
          <w:sz w:val="32"/>
          <w:szCs w:val="32"/>
          <w:lang w:val="en-US" w:eastAsia="zh-CN"/>
        </w:rPr>
        <w:t>.</w:t>
      </w:r>
      <w:r>
        <w:rPr>
          <w:rFonts w:hint="default" w:ascii="Times New Roman" w:hAnsi="Times New Roman" w:eastAsia="方正仿宋_GBK" w:cs="Times New Roman"/>
          <w:color w:val="000000"/>
          <w:kern w:val="0"/>
          <w:sz w:val="32"/>
          <w:szCs w:val="32"/>
          <w:lang w:val="en-US" w:eastAsia="zh-CN"/>
        </w:rPr>
        <w:t>00</w:t>
      </w:r>
      <w:r>
        <w:rPr>
          <w:rFonts w:hint="eastAsia" w:ascii="方正仿宋_GBK" w:hAnsi="方正仿宋_GBK" w:eastAsia="方正仿宋_GBK" w:cs="方正仿宋_GBK"/>
          <w:kern w:val="0"/>
          <w:sz w:val="32"/>
          <w:szCs w:val="32"/>
          <w:highlight w:val="none"/>
        </w:rPr>
        <w:t>元，决算为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color w:val="FF0000"/>
          <w:sz w:val="32"/>
          <w:szCs w:val="32"/>
          <w:lang w:eastAsia="zh-CN"/>
        </w:rPr>
      </w:pPr>
      <w:r>
        <w:rPr>
          <w:rFonts w:hint="eastAsia" w:ascii="方正仿宋_GBK" w:hAnsi="方正仿宋_GBK" w:eastAsia="方正仿宋_GBK" w:cs="方正仿宋_GBK"/>
          <w:kern w:val="0"/>
          <w:sz w:val="32"/>
          <w:szCs w:val="32"/>
          <w:highlight w:val="none"/>
        </w:rPr>
        <w:t>因公出国（境）费支出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元，占财政拨款“三公”经费</w:t>
      </w:r>
      <w:r>
        <w:rPr>
          <w:rFonts w:hint="eastAsia" w:ascii="方正仿宋_GBK" w:hAnsi="方正仿宋_GBK" w:eastAsia="方正仿宋_GBK" w:cs="方正仿宋_GBK"/>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rPr>
        <w:t>%；公务用车购置费支出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元，占财政拨款“三公”经费</w:t>
      </w:r>
      <w:r>
        <w:rPr>
          <w:rFonts w:hint="eastAsia" w:ascii="方正仿宋_GBK" w:hAnsi="方正仿宋_GBK" w:eastAsia="方正仿宋_GBK" w:cs="方正仿宋_GBK"/>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rPr>
        <w:t>%；公务用车</w:t>
      </w:r>
      <w:r>
        <w:rPr>
          <w:rFonts w:hint="eastAsia" w:ascii="方正仿宋_GBK" w:hAnsi="方正仿宋_GBK" w:eastAsia="方正仿宋_GBK" w:cs="方正仿宋_GBK"/>
          <w:kern w:val="0"/>
          <w:sz w:val="32"/>
          <w:szCs w:val="32"/>
          <w:highlight w:val="none"/>
          <w:lang w:eastAsia="zh-CN"/>
        </w:rPr>
        <w:t>运行维护</w:t>
      </w:r>
      <w:r>
        <w:rPr>
          <w:rFonts w:hint="eastAsia" w:ascii="方正仿宋_GBK" w:hAnsi="方正仿宋_GBK" w:eastAsia="方正仿宋_GBK" w:cs="方正仿宋_GBK"/>
          <w:kern w:val="0"/>
          <w:sz w:val="32"/>
          <w:szCs w:val="32"/>
          <w:highlight w:val="none"/>
        </w:rPr>
        <w:t>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元，占财政拨款“三公”经费</w:t>
      </w:r>
      <w:r>
        <w:rPr>
          <w:rFonts w:hint="eastAsia" w:ascii="方正仿宋_GBK" w:hAnsi="方正仿宋_GBK" w:eastAsia="方正仿宋_GBK" w:cs="方正仿宋_GBK"/>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kern w:val="0"/>
          <w:sz w:val="32"/>
          <w:szCs w:val="32"/>
          <w:highlight w:val="none"/>
          <w:lang w:val="en-US" w:eastAsia="zh-CN"/>
        </w:rPr>
        <w:t>；</w:t>
      </w:r>
      <w:r>
        <w:rPr>
          <w:rFonts w:hint="eastAsia" w:ascii="方正仿宋_GBK" w:hAnsi="方正仿宋_GBK" w:eastAsia="方正仿宋_GBK" w:cs="方正仿宋_GBK"/>
          <w:kern w:val="0"/>
          <w:sz w:val="32"/>
          <w:szCs w:val="32"/>
          <w:highlight w:val="none"/>
        </w:rPr>
        <w:t>公务接待费支出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kern w:val="0"/>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w:t>
      </w:r>
      <w:r>
        <w:rPr>
          <w:rFonts w:hint="eastAsia" w:ascii="方正仿宋_GBK" w:hAnsi="方正仿宋_GBK" w:eastAsia="方正仿宋_GBK" w:cs="方正仿宋_GBK"/>
          <w:kern w:val="0"/>
          <w:sz w:val="32"/>
          <w:szCs w:val="32"/>
          <w:highlight w:val="none"/>
          <w:lang w:eastAsia="zh-CN"/>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rPr>
        <w:t>元，占财政拨款“三公”经费</w:t>
      </w:r>
      <w:r>
        <w:rPr>
          <w:rFonts w:hint="eastAsia" w:ascii="方正仿宋_GBK" w:hAnsi="方正仿宋_GBK" w:eastAsia="方正仿宋_GBK" w:cs="方正仿宋_GBK"/>
          <w:kern w:val="0"/>
          <w:sz w:val="32"/>
          <w:szCs w:val="32"/>
          <w:highlight w:val="none"/>
          <w:lang w:eastAsia="zh-CN"/>
        </w:rPr>
        <w:t>总支出决算的</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仿宋_GB2312" w:hAnsi="宋体" w:eastAsia="仿宋_GB2312" w:cs="Arial"/>
          <w:kern w:val="0"/>
          <w:sz w:val="32"/>
          <w:szCs w:val="32"/>
          <w:highlight w:val="none"/>
          <w:lang w:eastAsia="zh-CN"/>
        </w:rPr>
      </w:pPr>
      <w:r>
        <w:rPr>
          <w:rFonts w:hint="eastAsia" w:ascii="方正仿宋_GBK" w:hAnsi="方正仿宋_GBK" w:eastAsia="方正仿宋_GBK" w:cs="方正仿宋_GBK"/>
          <w:sz w:val="32"/>
          <w:szCs w:val="32"/>
          <w:highlight w:val="none"/>
        </w:rPr>
        <w:t>因公出国（境）费</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元，上年无此项支出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sz w:val="32"/>
          <w:szCs w:val="32"/>
          <w:highlight w:val="none"/>
        </w:rPr>
        <w:t>公务用车购置费</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sz w:val="32"/>
          <w:szCs w:val="32"/>
          <w:highlight w:val="none"/>
        </w:rPr>
        <w:t>公务用车</w:t>
      </w:r>
      <w:r>
        <w:rPr>
          <w:rFonts w:hint="eastAsia" w:ascii="方正仿宋_GBK" w:hAnsi="方正仿宋_GBK" w:eastAsia="方正仿宋_GBK" w:cs="方正仿宋_GBK"/>
          <w:sz w:val="32"/>
          <w:szCs w:val="32"/>
          <w:highlight w:val="none"/>
          <w:lang w:eastAsia="zh-CN"/>
        </w:rPr>
        <w:t>运行维护费</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w:t>
      </w:r>
      <w:r>
        <w:rPr>
          <w:rFonts w:hint="eastAsia" w:ascii="方正仿宋_GBK" w:hAnsi="方正仿宋_GBK" w:eastAsia="方正仿宋_GBK" w:cs="方正仿宋_GBK"/>
          <w:sz w:val="32"/>
          <w:szCs w:val="32"/>
          <w:highlight w:val="none"/>
        </w:rPr>
        <w:t>公务接待费</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；具体是国内接待费支出决算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元（其中：外事接待费支出决算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国（境）外接待费支出决算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kern w:val="0"/>
          <w:sz w:val="32"/>
          <w:szCs w:val="32"/>
          <w:highlight w:val="none"/>
          <w:lang w:val="en-US" w:eastAsia="zh-CN"/>
        </w:rPr>
      </w:pPr>
      <w:r>
        <w:rPr>
          <w:rFonts w:hint="eastAsia" w:ascii="方正楷体_GBK" w:hAnsi="方正楷体_GBK" w:eastAsia="方正楷体_GBK" w:cs="方正楷体_GBK"/>
          <w:kern w:val="0"/>
          <w:sz w:val="32"/>
          <w:szCs w:val="32"/>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kern w:val="0"/>
          <w:sz w:val="32"/>
          <w:szCs w:val="32"/>
          <w:highlight w:val="none"/>
          <w:lang w:eastAsia="zh-CN"/>
        </w:rPr>
      </w:pP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年度一般公共预算财政拨款“三公”经费支出</w:t>
      </w:r>
      <w:r>
        <w:rPr>
          <w:rFonts w:hint="eastAsia" w:ascii="方正仿宋_GBK" w:hAnsi="方正仿宋_GBK" w:eastAsia="方正仿宋_GBK" w:cs="方正仿宋_GBK"/>
          <w:kern w:val="0"/>
          <w:sz w:val="32"/>
          <w:szCs w:val="32"/>
          <w:highlight w:val="none"/>
          <w:lang w:eastAsia="zh-CN"/>
        </w:rPr>
        <w:t>年初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，支出决算为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kern w:val="0"/>
          <w:sz w:val="32"/>
          <w:szCs w:val="32"/>
          <w:highlight w:val="none"/>
          <w:lang w:eastAsia="zh-CN"/>
        </w:rPr>
        <w:t>支出决算较上年增加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一般公共预算财政拨款“三公”经费支出</w:t>
      </w:r>
      <w:r>
        <w:rPr>
          <w:rFonts w:hint="eastAsia" w:ascii="方正仿宋_GBK" w:hAnsi="方正仿宋_GBK" w:eastAsia="方正仿宋_GBK" w:cs="方正仿宋_GBK"/>
          <w:sz w:val="32"/>
          <w:szCs w:val="32"/>
          <w:highlight w:val="none"/>
          <w:lang w:eastAsia="zh-CN"/>
        </w:rPr>
        <w:t>中：</w:t>
      </w:r>
      <w:r>
        <w:rPr>
          <w:rFonts w:hint="eastAsia" w:ascii="方正仿宋_GBK" w:hAnsi="方正仿宋_GBK" w:eastAsia="方正仿宋_GBK" w:cs="方正仿宋_GBK"/>
          <w:sz w:val="32"/>
          <w:szCs w:val="32"/>
          <w:highlight w:val="none"/>
        </w:rPr>
        <w:t>因公出国（境）费支出</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kern w:val="0"/>
          <w:sz w:val="32"/>
          <w:szCs w:val="32"/>
          <w:highlight w:val="none"/>
          <w:lang w:eastAsia="zh-CN"/>
        </w:rPr>
        <w:t>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；公务用车购置费支出</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kern w:val="0"/>
          <w:sz w:val="32"/>
          <w:szCs w:val="32"/>
          <w:highlight w:val="none"/>
          <w:lang w:eastAsia="zh-CN"/>
        </w:rPr>
        <w:t>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；公务用车</w:t>
      </w:r>
      <w:r>
        <w:rPr>
          <w:rFonts w:hint="eastAsia" w:ascii="方正仿宋_GBK" w:hAnsi="方正仿宋_GBK" w:eastAsia="方正仿宋_GBK" w:cs="方正仿宋_GBK"/>
          <w:sz w:val="32"/>
          <w:szCs w:val="32"/>
          <w:highlight w:val="none"/>
          <w:lang w:eastAsia="zh-CN"/>
        </w:rPr>
        <w:t>运行维护费</w:t>
      </w:r>
      <w:r>
        <w:rPr>
          <w:rFonts w:hint="eastAsia" w:ascii="方正仿宋_GBK" w:hAnsi="方正仿宋_GBK" w:eastAsia="方正仿宋_GBK" w:cs="方正仿宋_GBK"/>
          <w:sz w:val="32"/>
          <w:szCs w:val="32"/>
          <w:highlight w:val="none"/>
        </w:rPr>
        <w:t>支出</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kern w:val="0"/>
          <w:sz w:val="32"/>
          <w:szCs w:val="32"/>
          <w:highlight w:val="none"/>
          <w:lang w:eastAsia="zh-CN"/>
        </w:rPr>
        <w:t>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；公务接待费支出</w:t>
      </w:r>
      <w:r>
        <w:rPr>
          <w:rFonts w:hint="eastAsia" w:ascii="方正仿宋_GBK" w:hAnsi="方正仿宋_GBK" w:eastAsia="方正仿宋_GBK" w:cs="方正仿宋_GBK"/>
          <w:sz w:val="32"/>
          <w:szCs w:val="32"/>
          <w:highlight w:val="none"/>
          <w:lang w:eastAsia="zh-CN"/>
        </w:rPr>
        <w:t>年</w:t>
      </w:r>
      <w:r>
        <w:rPr>
          <w:rFonts w:hint="eastAsia" w:ascii="方正仿宋_GBK" w:hAnsi="方正仿宋_GBK" w:eastAsia="方正仿宋_GBK" w:cs="方正仿宋_GBK"/>
          <w:kern w:val="0"/>
          <w:sz w:val="32"/>
          <w:szCs w:val="32"/>
          <w:highlight w:val="none"/>
          <w:lang w:eastAsia="zh-CN"/>
        </w:rPr>
        <w:t>初</w:t>
      </w:r>
      <w:r>
        <w:rPr>
          <w:rFonts w:hint="eastAsia" w:ascii="方正仿宋_GBK" w:hAnsi="方正仿宋_GBK" w:eastAsia="方正仿宋_GBK" w:cs="方正仿宋_GBK"/>
          <w:sz w:val="32"/>
          <w:szCs w:val="32"/>
          <w:highlight w:val="none"/>
        </w:rPr>
        <w:t>预算为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，决算为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年度无一般公共预算财政拨款“三公”经费支出决算数，无年初预算数，较预算数无变化</w:t>
      </w:r>
      <w:r>
        <w:rPr>
          <w:rFonts w:hint="eastAsia" w:ascii="方正仿宋_GBK" w:hAnsi="方正仿宋_GBK" w:eastAsia="方正仿宋_GBK" w:cs="方正仿宋_GBK"/>
          <w:sz w:val="32"/>
          <w:szCs w:val="32"/>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rPr>
        <w:t>一般公共预算财政拨款“三公”经费支出</w:t>
      </w:r>
      <w:r>
        <w:rPr>
          <w:rFonts w:hint="eastAsia" w:ascii="方正仿宋_GBK" w:hAnsi="方正仿宋_GBK" w:eastAsia="方正仿宋_GBK" w:cs="方正仿宋_GBK"/>
          <w:sz w:val="32"/>
          <w:szCs w:val="32"/>
          <w:highlight w:val="none"/>
          <w:lang w:eastAsia="zh-CN"/>
        </w:rPr>
        <w:t>中：</w:t>
      </w:r>
      <w:r>
        <w:rPr>
          <w:rFonts w:hint="eastAsia" w:ascii="方正仿宋_GBK" w:hAnsi="方正仿宋_GBK" w:eastAsia="方正仿宋_GBK" w:cs="方正仿宋_GBK"/>
          <w:sz w:val="32"/>
          <w:szCs w:val="32"/>
          <w:highlight w:val="none"/>
        </w:rPr>
        <w:t>因公出国（境）费支出决算增加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sz w:val="32"/>
          <w:szCs w:val="32"/>
          <w:highlight w:val="none"/>
        </w:rPr>
        <w:t>；公务用车购置费支出决算增加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sz w:val="32"/>
          <w:szCs w:val="32"/>
          <w:highlight w:val="none"/>
        </w:rPr>
        <w:t>；公务用车</w:t>
      </w:r>
      <w:r>
        <w:rPr>
          <w:rFonts w:hint="eastAsia" w:ascii="方正仿宋_GBK" w:hAnsi="方正仿宋_GBK" w:eastAsia="方正仿宋_GBK" w:cs="方正仿宋_GBK"/>
          <w:sz w:val="32"/>
          <w:szCs w:val="32"/>
          <w:highlight w:val="none"/>
          <w:lang w:eastAsia="zh-CN"/>
        </w:rPr>
        <w:t>运行维护费</w:t>
      </w:r>
      <w:r>
        <w:rPr>
          <w:rFonts w:hint="eastAsia" w:ascii="方正仿宋_GBK" w:hAnsi="方正仿宋_GBK" w:eastAsia="方正仿宋_GBK" w:cs="方正仿宋_GBK"/>
          <w:sz w:val="32"/>
          <w:szCs w:val="32"/>
          <w:highlight w:val="none"/>
        </w:rPr>
        <w:t>支出决算增加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sz w:val="32"/>
          <w:szCs w:val="32"/>
          <w:highlight w:val="none"/>
        </w:rPr>
        <w:t>；公务接待费支出决算增加</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具体是国内接待费支出决算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元（其中：外事接待费支出决算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元），较上年增加</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国（境）外接待费支出决算</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00</w:t>
      </w:r>
      <w:r>
        <w:rPr>
          <w:rFonts w:hint="eastAsia" w:ascii="方正仿宋_GBK" w:hAnsi="方正仿宋_GBK" w:eastAsia="方正仿宋_GBK" w:cs="方正仿宋_GBK"/>
          <w:kern w:val="0"/>
          <w:sz w:val="32"/>
          <w:szCs w:val="32"/>
          <w:highlight w:val="none"/>
          <w:lang w:eastAsia="zh-CN"/>
        </w:rPr>
        <w:t>元较上年增加</w:t>
      </w:r>
      <w:r>
        <w:rPr>
          <w:rFonts w:hint="default" w:ascii="Times New Roman" w:hAnsi="Times New Roman" w:eastAsia="方正仿宋_GBK" w:cs="Times New Roman"/>
          <w:kern w:val="0"/>
          <w:sz w:val="32"/>
          <w:szCs w:val="32"/>
          <w:highlight w:val="none"/>
          <w:lang w:val="en-US" w:eastAsia="zh-CN"/>
        </w:rPr>
        <w:t>0</w:t>
      </w:r>
      <w:r>
        <w:rPr>
          <w:rFonts w:hint="eastAsia" w:ascii="方正仿宋_GBK" w:hAnsi="方正仿宋_GBK" w:eastAsia="方正仿宋_GBK" w:cs="方正仿宋_GBK"/>
          <w:kern w:val="0"/>
          <w:sz w:val="32"/>
          <w:szCs w:val="32"/>
          <w:highlight w:val="none"/>
          <w:lang w:val="en-US" w:eastAsia="zh-CN"/>
        </w:rPr>
        <w:t>.</w:t>
      </w:r>
      <w:r>
        <w:rPr>
          <w:rFonts w:hint="default" w:ascii="Times New Roman" w:hAnsi="Times New Roman" w:eastAsia="方正仿宋_GBK" w:cs="Times New Roman"/>
          <w:kern w:val="0"/>
          <w:sz w:val="32"/>
          <w:szCs w:val="32"/>
          <w:highlight w:val="none"/>
          <w:lang w:val="en-US" w:eastAsia="zh-CN"/>
        </w:rPr>
        <w:t>00</w:t>
      </w:r>
      <w:r>
        <w:rPr>
          <w:rFonts w:hint="eastAsia" w:ascii="方正仿宋_GBK" w:hAnsi="方正仿宋_GBK" w:eastAsia="方正仿宋_GBK" w:cs="方正仿宋_GBK"/>
          <w:kern w:val="0"/>
          <w:sz w:val="32"/>
          <w:szCs w:val="32"/>
          <w:highlight w:val="none"/>
          <w:lang w:val="en-US" w:eastAsia="zh-CN"/>
        </w:rPr>
        <w:t>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上年无此项支出</w:t>
      </w:r>
      <w:r>
        <w:rPr>
          <w:rFonts w:hint="eastAsia" w:ascii="方正仿宋_GBK" w:hAnsi="方正仿宋_GBK" w:eastAsia="方正仿宋_GBK" w:cs="方正仿宋_GBK"/>
          <w:kern w:val="0"/>
          <w:sz w:val="32"/>
          <w:szCs w:val="32"/>
          <w:highlight w:val="none"/>
          <w:lang w:eastAsia="zh-CN"/>
        </w:rPr>
        <w:t>。</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年度</w:t>
      </w:r>
      <w:r>
        <w:rPr>
          <w:rFonts w:hint="eastAsia" w:ascii="方正仿宋_GBK" w:hAnsi="方正仿宋_GBK" w:eastAsia="方正仿宋_GBK" w:cs="方正仿宋_GBK"/>
          <w:sz w:val="32"/>
          <w:szCs w:val="32"/>
          <w:highlight w:val="none"/>
          <w:lang w:val="en-US" w:eastAsia="zh-CN"/>
        </w:rPr>
        <w:t>无</w:t>
      </w:r>
      <w:r>
        <w:rPr>
          <w:rFonts w:hint="eastAsia" w:ascii="方正仿宋_GBK" w:hAnsi="方正仿宋_GBK" w:eastAsia="方正仿宋_GBK" w:cs="方正仿宋_GBK"/>
          <w:sz w:val="32"/>
          <w:szCs w:val="32"/>
          <w:highlight w:val="none"/>
        </w:rPr>
        <w:t>一般公共预算财政拨款“三公”经费支出决算</w:t>
      </w:r>
      <w:r>
        <w:rPr>
          <w:rFonts w:hint="eastAsia" w:ascii="方正仿宋_GBK" w:hAnsi="方正仿宋_GBK" w:eastAsia="方正仿宋_GBK" w:cs="方正仿宋_GBK"/>
          <w:sz w:val="32"/>
          <w:szCs w:val="32"/>
          <w:highlight w:val="none"/>
          <w:lang w:val="en-US" w:eastAsia="zh-CN"/>
        </w:rPr>
        <w:t>数，上年无此项支出，较上年无变化</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 xml:space="preserve"> </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rPr>
        <w:t>一般公共预算财政拨款“三公”经费支出</w:t>
      </w:r>
      <w:r>
        <w:rPr>
          <w:rFonts w:hint="eastAsia" w:ascii="方正仿宋_GBK" w:hAnsi="方正仿宋_GBK" w:eastAsia="方正仿宋_GBK" w:cs="方正仿宋_GBK"/>
          <w:sz w:val="32"/>
          <w:szCs w:val="32"/>
          <w:highlight w:val="none"/>
          <w:lang w:eastAsia="zh-CN"/>
        </w:rPr>
        <w:t>实物量的</w:t>
      </w:r>
      <w:r>
        <w:rPr>
          <w:rFonts w:hint="eastAsia" w:ascii="方正仿宋_GBK" w:hAnsi="方正仿宋_GBK" w:eastAsia="方正仿宋_GBK" w:cs="方正仿宋_GBK"/>
          <w:sz w:val="32"/>
          <w:szCs w:val="32"/>
          <w:highlight w:val="none"/>
        </w:rPr>
        <w:t>具体情况</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b w:val="0"/>
          <w:bCs/>
          <w:sz w:val="32"/>
          <w:szCs w:val="32"/>
          <w:highlight w:val="none"/>
        </w:rPr>
      </w:pPr>
      <w:r>
        <w:rPr>
          <w:rFonts w:hint="default" w:ascii="Times New Roman" w:hAnsi="Times New Roman" w:eastAsia="方正仿宋_GBK" w:cs="Times New Roman"/>
          <w:b w:val="0"/>
          <w:bCs/>
          <w:sz w:val="32"/>
          <w:szCs w:val="32"/>
          <w:highlight w:val="none"/>
        </w:rPr>
        <w:t>1</w:t>
      </w:r>
      <w:r>
        <w:rPr>
          <w:rFonts w:hint="eastAsia" w:ascii="方正仿宋_GBK" w:hAnsi="方正仿宋_GBK" w:eastAsia="方正仿宋_GBK" w:cs="方正仿宋_GBK"/>
          <w:b w:val="0"/>
          <w:bCs/>
          <w:sz w:val="32"/>
          <w:szCs w:val="32"/>
          <w:highlight w:val="none"/>
        </w:rPr>
        <w:t>.安排因公出国（境）团组</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b w:val="0"/>
          <w:bCs/>
          <w:sz w:val="32"/>
          <w:szCs w:val="32"/>
          <w:highlight w:val="none"/>
        </w:rPr>
        <w:t>个，累计</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b w:val="0"/>
          <w:bCs/>
          <w:sz w:val="32"/>
          <w:szCs w:val="32"/>
          <w:highlight w:val="none"/>
        </w:rPr>
        <w:t>人次。</w:t>
      </w:r>
      <w:r>
        <w:rPr>
          <w:rFonts w:hint="eastAsia" w:ascii="方正仿宋_GBK" w:hAnsi="方正仿宋_GBK" w:eastAsia="方正仿宋_GBK" w:cs="方正仿宋_GBK"/>
          <w:b w:val="0"/>
          <w:bCs/>
          <w:sz w:val="32"/>
          <w:szCs w:val="32"/>
          <w:highlight w:val="none"/>
          <w:lang w:val="en-US" w:eastAsia="zh-CN"/>
        </w:rPr>
        <w:t>峨山彝族自治县化念中学无此事项</w:t>
      </w:r>
      <w:r>
        <w:rPr>
          <w:rFonts w:hint="eastAsia" w:ascii="方正仿宋_GBK" w:hAnsi="方正仿宋_GBK" w:eastAsia="方正仿宋_GBK" w:cs="方正仿宋_GBK"/>
          <w:b w:val="0"/>
          <w:bCs/>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b w:val="0"/>
          <w:bCs/>
          <w:sz w:val="32"/>
          <w:szCs w:val="32"/>
          <w:highlight w:val="none"/>
        </w:rPr>
      </w:pPr>
      <w:r>
        <w:rPr>
          <w:rFonts w:hint="default" w:ascii="Times New Roman" w:hAnsi="Times New Roman" w:eastAsia="方正仿宋_GBK" w:cs="Times New Roman"/>
          <w:b w:val="0"/>
          <w:bCs/>
          <w:sz w:val="32"/>
          <w:szCs w:val="32"/>
          <w:highlight w:val="none"/>
        </w:rPr>
        <w:t>2</w:t>
      </w:r>
      <w:r>
        <w:rPr>
          <w:rFonts w:hint="eastAsia" w:ascii="方正仿宋_GBK" w:hAnsi="方正仿宋_GBK" w:eastAsia="方正仿宋_GBK" w:cs="方正仿宋_GBK"/>
          <w:b w:val="0"/>
          <w:bCs/>
          <w:sz w:val="32"/>
          <w:szCs w:val="32"/>
          <w:highlight w:val="none"/>
        </w:rPr>
        <w:t>.购置车辆</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b w:val="0"/>
          <w:bCs/>
          <w:sz w:val="32"/>
          <w:szCs w:val="32"/>
          <w:highlight w:val="none"/>
        </w:rPr>
        <w:t>辆。开支一般公共预算财政拨款的公务用车保有量为</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b w:val="0"/>
          <w:bCs/>
          <w:sz w:val="32"/>
          <w:szCs w:val="32"/>
          <w:highlight w:val="none"/>
        </w:rPr>
        <w:t>辆。</w:t>
      </w:r>
      <w:r>
        <w:rPr>
          <w:rFonts w:hint="eastAsia" w:ascii="方正仿宋_GBK" w:hAnsi="方正仿宋_GBK" w:eastAsia="方正仿宋_GBK" w:cs="方正仿宋_GBK"/>
          <w:b w:val="0"/>
          <w:bCs/>
          <w:sz w:val="32"/>
          <w:szCs w:val="32"/>
          <w:highlight w:val="none"/>
          <w:lang w:val="en-US" w:eastAsia="zh-CN"/>
        </w:rPr>
        <w:t>峨山彝族自治县化念中学无此事项</w:t>
      </w:r>
      <w:r>
        <w:rPr>
          <w:rFonts w:hint="eastAsia" w:ascii="方正仿宋_GBK" w:hAnsi="方正仿宋_GBK" w:eastAsia="方正仿宋_GBK" w:cs="方正仿宋_GBK"/>
          <w:b w:val="0"/>
          <w:bCs/>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default" w:ascii="Times New Roman" w:hAnsi="Times New Roman" w:eastAsia="方正仿宋_GBK" w:cs="Times New Roman"/>
          <w:b w:val="0"/>
          <w:bCs/>
          <w:sz w:val="32"/>
          <w:szCs w:val="32"/>
          <w:highlight w:val="none"/>
        </w:rPr>
        <w:t>3</w:t>
      </w:r>
      <w:r>
        <w:rPr>
          <w:rFonts w:hint="eastAsia" w:ascii="方正仿宋_GBK" w:hAnsi="方正仿宋_GBK" w:eastAsia="方正仿宋_GBK" w:cs="方正仿宋_GBK"/>
          <w:b w:val="0"/>
          <w:bCs/>
          <w:sz w:val="32"/>
          <w:szCs w:val="32"/>
          <w:highlight w:val="none"/>
        </w:rPr>
        <w:t>.安排</w:t>
      </w:r>
      <w:r>
        <w:rPr>
          <w:rFonts w:hint="eastAsia" w:ascii="方正仿宋_GBK" w:hAnsi="方正仿宋_GBK" w:eastAsia="方正仿宋_GBK" w:cs="方正仿宋_GBK"/>
          <w:sz w:val="32"/>
          <w:szCs w:val="32"/>
          <w:highlight w:val="none"/>
        </w:rPr>
        <w:t>国内公务接待</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批次（其中：外事接待</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人（其中：外事接待人次</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人）。安排国（境）外公务接待</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批次，接待人次</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color w:val="000000"/>
          <w:sz w:val="32"/>
          <w:szCs w:val="32"/>
          <w:lang w:val="zh-CN"/>
        </w:rPr>
        <w:t>.</w:t>
      </w:r>
      <w:r>
        <w:rPr>
          <w:rFonts w:hint="default" w:ascii="Times New Roman" w:hAnsi="Times New Roman" w:eastAsia="方正仿宋_GBK" w:cs="Times New Roman"/>
          <w:color w:val="000000"/>
          <w:sz w:val="32"/>
          <w:szCs w:val="32"/>
          <w:lang w:val="zh-CN"/>
        </w:rPr>
        <w:t>0</w:t>
      </w:r>
      <w:r>
        <w:rPr>
          <w:rFonts w:hint="eastAsia" w:ascii="方正仿宋_GBK" w:hAnsi="方正仿宋_GBK" w:eastAsia="方正仿宋_GBK" w:cs="方正仿宋_GBK"/>
          <w:sz w:val="32"/>
          <w:szCs w:val="32"/>
          <w:highlight w:val="none"/>
        </w:rPr>
        <w:t>人。</w:t>
      </w:r>
      <w:r>
        <w:rPr>
          <w:rFonts w:hint="eastAsia" w:ascii="方正仿宋_GBK" w:hAnsi="方正仿宋_GBK" w:eastAsia="方正仿宋_GBK" w:cs="方正仿宋_GBK"/>
          <w:b w:val="0"/>
          <w:bCs/>
          <w:sz w:val="32"/>
          <w:szCs w:val="32"/>
          <w:highlight w:val="none"/>
          <w:lang w:val="en-US" w:eastAsia="zh-CN"/>
        </w:rPr>
        <w:t>峨山彝族自治县化念中学无此事项</w:t>
      </w:r>
      <w:r>
        <w:rPr>
          <w:rFonts w:hint="eastAsia" w:ascii="方正仿宋_GBK" w:hAnsi="方正仿宋_GBK" w:eastAsia="方正仿宋_GBK" w:cs="方正仿宋_GBK"/>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2"/>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“不存在需要说明的事项”。</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第四部分  其他重要事项及相关口径情况说明</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一</w:t>
      </w:r>
      <w:r>
        <w:rPr>
          <w:rFonts w:hint="eastAsia" w:ascii="方正黑体_GBK" w:hAnsi="方正黑体_GBK" w:eastAsia="方正黑体_GBK" w:cs="方正黑体_GBK"/>
          <w:sz w:val="32"/>
          <w:szCs w:val="32"/>
          <w:highlight w:val="none"/>
          <w:lang w:eastAsia="zh-CN"/>
        </w:rPr>
        <w:t>、</w:t>
      </w:r>
      <w:r>
        <w:rPr>
          <w:rFonts w:hint="eastAsia" w:ascii="方正黑体_GBK" w:hAnsi="方正黑体_GBK" w:eastAsia="方正黑体_GBK" w:cs="方正黑体_GBK"/>
          <w:sz w:val="32"/>
          <w:szCs w:val="32"/>
          <w:highlight w:val="none"/>
        </w:rPr>
        <w:t>机关运行经费支出情况</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color w:val="auto"/>
          <w:sz w:val="32"/>
          <w:szCs w:val="32"/>
          <w:lang w:val="zh-CN"/>
        </w:rPr>
        <w:t>峨山彝族自治县化念中学</w:t>
      </w: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rPr>
        <w:t>年机关运行经费支出</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比上年</w:t>
      </w:r>
      <w:r>
        <w:rPr>
          <w:rFonts w:hint="eastAsia" w:ascii="方正仿宋_GBK" w:hAnsi="方正仿宋_GBK" w:eastAsia="方正仿宋_GBK" w:cs="方正仿宋_GBK"/>
          <w:sz w:val="32"/>
          <w:szCs w:val="32"/>
          <w:highlight w:val="none"/>
        </w:rPr>
        <w:t>增加</w:t>
      </w:r>
      <w:r>
        <w:rPr>
          <w:rFonts w:hint="default" w:ascii="Times New Roman" w:hAnsi="Times New Roman" w:eastAsia="方正仿宋_GBK" w:cs="Times New Roman"/>
          <w:color w:val="auto"/>
          <w:sz w:val="32"/>
          <w:szCs w:val="32"/>
          <w:lang w:val="en-US" w:eastAsia="zh-CN"/>
        </w:rPr>
        <w:t>0</w:t>
      </w:r>
      <w:r>
        <w:rPr>
          <w:rFonts w:hint="eastAsia" w:ascii="方正仿宋_GBK" w:hAnsi="方正仿宋_GBK" w:eastAsia="方正仿宋_GBK" w:cs="方正仿宋_GBK"/>
          <w:color w:val="auto"/>
          <w:sz w:val="32"/>
          <w:szCs w:val="32"/>
          <w:lang w:val="en-US" w:eastAsia="zh-CN"/>
        </w:rPr>
        <w:t>.</w:t>
      </w:r>
      <w:r>
        <w:rPr>
          <w:rFonts w:hint="default" w:ascii="Times New Roman" w:hAnsi="Times New Roman" w:eastAsia="方正仿宋_GBK" w:cs="Times New Roman"/>
          <w:color w:val="auto"/>
          <w:sz w:val="32"/>
          <w:szCs w:val="32"/>
          <w:lang w:val="en-US" w:eastAsia="zh-CN"/>
        </w:rPr>
        <w:t>00</w:t>
      </w:r>
      <w:r>
        <w:rPr>
          <w:rFonts w:hint="eastAsia" w:ascii="方正仿宋_GBK" w:hAnsi="方正仿宋_GBK" w:eastAsia="方正仿宋_GBK" w:cs="方正仿宋_GBK"/>
          <w:sz w:val="32"/>
          <w:szCs w:val="32"/>
          <w:highlight w:val="none"/>
          <w:lang w:eastAsia="zh-CN"/>
        </w:rPr>
        <w:t>元</w:t>
      </w:r>
      <w:r>
        <w:rPr>
          <w:rFonts w:hint="eastAsia" w:ascii="方正仿宋_GBK" w:hAnsi="方正仿宋_GBK" w:eastAsia="方正仿宋_GBK" w:cs="方正仿宋_GBK"/>
          <w:sz w:val="32"/>
          <w:szCs w:val="32"/>
          <w:highlight w:val="none"/>
        </w:rPr>
        <w:t>，增长</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color w:val="000000"/>
          <w:kern w:val="0"/>
          <w:sz w:val="32"/>
          <w:szCs w:val="32"/>
        </w:rPr>
        <w:t>峨山彝族自治县</w:t>
      </w:r>
      <w:r>
        <w:rPr>
          <w:rFonts w:hint="eastAsia" w:ascii="方正仿宋_GBK" w:hAnsi="方正仿宋_GBK" w:eastAsia="方正仿宋_GBK" w:cs="方正仿宋_GBK"/>
          <w:color w:val="000000"/>
          <w:kern w:val="0"/>
          <w:sz w:val="32"/>
          <w:szCs w:val="32"/>
          <w:lang w:val="en-US" w:eastAsia="zh-CN"/>
        </w:rPr>
        <w:t>化念中学</w:t>
      </w:r>
      <w:r>
        <w:rPr>
          <w:rFonts w:hint="eastAsia" w:ascii="方正仿宋_GBK" w:hAnsi="方正仿宋_GBK" w:eastAsia="方正仿宋_GBK" w:cs="方正仿宋_GBK"/>
          <w:color w:val="000000"/>
          <w:kern w:val="0"/>
          <w:sz w:val="32"/>
          <w:szCs w:val="32"/>
        </w:rPr>
        <w:t>无机关运行经费支出</w:t>
      </w:r>
      <w:r>
        <w:rPr>
          <w:rFonts w:hint="eastAsia" w:ascii="方正仿宋_GBK" w:hAnsi="方正仿宋_GBK" w:eastAsia="方正仿宋_GBK" w:cs="方正仿宋_GBK"/>
          <w:sz w:val="32"/>
          <w:szCs w:val="32"/>
          <w:highlight w:val="none"/>
        </w:rPr>
        <w:t>。</w:t>
      </w:r>
    </w:p>
    <w:p>
      <w:pPr>
        <w:keepNext w:val="0"/>
        <w:keepLines w:val="0"/>
        <w:pageBreakBefore w:val="0"/>
        <w:widowControl/>
        <w:kinsoku/>
        <w:overflowPunct/>
        <w:topLinePunct w:val="0"/>
        <w:autoSpaceDE/>
        <w:autoSpaceDN/>
        <w:bidi w:val="0"/>
        <w:spacing w:line="590" w:lineRule="exact"/>
        <w:ind w:firstLine="640" w:firstLineChars="200"/>
        <w:textAlignment w:val="auto"/>
        <w:outlineLvl w:val="1"/>
        <w:rPr>
          <w:rFonts w:hint="eastAsia" w:ascii="方正黑体_GBK" w:hAnsi="方正黑体_GBK" w:eastAsia="方正黑体_GBK" w:cs="方正黑体_GBK"/>
          <w:color w:val="000000"/>
          <w:kern w:val="0"/>
          <w:sz w:val="32"/>
          <w:szCs w:val="32"/>
          <w:highlight w:val="none"/>
        </w:rPr>
      </w:pPr>
      <w:r>
        <w:rPr>
          <w:rFonts w:hint="eastAsia" w:ascii="方正黑体_GBK" w:hAnsi="方正黑体_GBK" w:eastAsia="方正黑体_GBK" w:cs="方正黑体_GBK"/>
          <w:color w:val="000000"/>
          <w:kern w:val="0"/>
          <w:sz w:val="32"/>
          <w:szCs w:val="32"/>
          <w:highlight w:val="none"/>
          <w:lang w:eastAsia="zh-CN"/>
        </w:rPr>
        <w:t>二、</w:t>
      </w:r>
      <w:r>
        <w:rPr>
          <w:rFonts w:hint="eastAsia" w:ascii="方正黑体_GBK" w:hAnsi="方正黑体_GBK" w:eastAsia="方正黑体_GBK" w:cs="方正黑体_GBK"/>
          <w:color w:val="000000"/>
          <w:kern w:val="0"/>
          <w:sz w:val="32"/>
          <w:szCs w:val="32"/>
          <w:highlight w:val="none"/>
        </w:rPr>
        <w:t>国有资产占用情况</w:t>
      </w:r>
    </w:p>
    <w:p>
      <w:pPr>
        <w:keepNext w:val="0"/>
        <w:keepLines w:val="0"/>
        <w:pageBreakBefore w:val="0"/>
        <w:widowControl/>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color w:val="000000"/>
          <w:kern w:val="0"/>
          <w:sz w:val="32"/>
          <w:szCs w:val="32"/>
          <w:highlight w:val="none"/>
        </w:rPr>
      </w:pPr>
      <w:r>
        <w:rPr>
          <w:rFonts w:hint="eastAsia" w:ascii="方正仿宋_GBK" w:hAnsi="方正仿宋_GBK" w:eastAsia="方正仿宋_GBK" w:cs="方正仿宋_GBK"/>
          <w:sz w:val="32"/>
          <w:szCs w:val="32"/>
          <w:highlight w:val="none"/>
          <w:lang w:eastAsia="zh-CN"/>
        </w:rPr>
        <w:t>截至</w:t>
      </w:r>
      <w:r>
        <w:rPr>
          <w:rFonts w:hint="default" w:ascii="Times New Roman" w:hAnsi="Times New Roman" w:eastAsia="方正仿宋_GBK" w:cs="Times New Roman"/>
          <w:sz w:val="32"/>
          <w:szCs w:val="32"/>
          <w:highlight w:val="none"/>
          <w:lang w:eastAsia="zh-CN"/>
        </w:rPr>
        <w:t>2024</w:t>
      </w:r>
      <w:r>
        <w:rPr>
          <w:rFonts w:hint="eastAsia" w:ascii="方正仿宋_GBK" w:hAnsi="方正仿宋_GBK" w:eastAsia="方正仿宋_GBK" w:cs="方正仿宋_GBK"/>
          <w:sz w:val="32"/>
          <w:szCs w:val="32"/>
          <w:highlight w:val="none"/>
          <w:lang w:eastAsia="zh-CN"/>
        </w:rPr>
        <w:t>年末，</w:t>
      </w:r>
      <w:r>
        <w:rPr>
          <w:rFonts w:hint="eastAsia" w:ascii="方正仿宋_GBK" w:hAnsi="方正仿宋_GBK" w:eastAsia="方正仿宋_GBK" w:cs="方正仿宋_GBK"/>
          <w:color w:val="auto"/>
          <w:sz w:val="32"/>
          <w:szCs w:val="32"/>
          <w:lang w:val="zh-CN"/>
        </w:rPr>
        <w:t>峨山彝族自治县化念中学</w:t>
      </w:r>
      <w:r>
        <w:rPr>
          <w:rFonts w:hint="eastAsia" w:ascii="方正仿宋_GBK" w:hAnsi="方正仿宋_GBK" w:eastAsia="方正仿宋_GBK" w:cs="方正仿宋_GBK"/>
          <w:sz w:val="32"/>
          <w:szCs w:val="32"/>
          <w:highlight w:val="none"/>
          <w:lang w:eastAsia="zh-CN"/>
        </w:rPr>
        <w:t>资产总额</w:t>
      </w:r>
      <w:r>
        <w:rPr>
          <w:rFonts w:hint="default" w:ascii="Times New Roman" w:hAnsi="Times New Roman" w:eastAsia="方正仿宋_GBK" w:cs="Times New Roman"/>
          <w:sz w:val="32"/>
          <w:szCs w:val="32"/>
          <w:highlight w:val="none"/>
          <w:lang w:eastAsia="zh-CN"/>
        </w:rPr>
        <w:t>13</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773</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904</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39</w:t>
      </w:r>
      <w:r>
        <w:rPr>
          <w:rFonts w:hint="eastAsia" w:ascii="方正仿宋_GBK" w:hAnsi="方正仿宋_GBK" w:eastAsia="方正仿宋_GBK" w:cs="方正仿宋_GBK"/>
          <w:sz w:val="32"/>
          <w:szCs w:val="32"/>
          <w:highlight w:val="none"/>
          <w:lang w:eastAsia="zh-CN"/>
        </w:rPr>
        <w:t>元，其中流动资产</w:t>
      </w:r>
      <w:r>
        <w:rPr>
          <w:rFonts w:hint="default" w:ascii="Times New Roman" w:hAnsi="Times New Roman" w:eastAsia="方正仿宋_GBK" w:cs="Times New Roman"/>
          <w:sz w:val="32"/>
          <w:szCs w:val="32"/>
          <w:highlight w:val="none"/>
          <w:lang w:eastAsia="zh-CN"/>
        </w:rPr>
        <w:t>264</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740</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23</w:t>
      </w:r>
      <w:r>
        <w:rPr>
          <w:rFonts w:hint="eastAsia" w:ascii="方正仿宋_GBK" w:hAnsi="方正仿宋_GBK" w:eastAsia="方正仿宋_GBK" w:cs="方正仿宋_GBK"/>
          <w:sz w:val="32"/>
          <w:szCs w:val="32"/>
          <w:highlight w:val="none"/>
          <w:lang w:eastAsia="zh-CN"/>
        </w:rPr>
        <w:t>元，固定资产</w:t>
      </w:r>
      <w:r>
        <w:rPr>
          <w:rFonts w:hint="default" w:ascii="Times New Roman" w:hAnsi="Times New Roman" w:eastAsia="方正仿宋_GBK" w:cs="Times New Roman"/>
          <w:sz w:val="32"/>
          <w:szCs w:val="32"/>
          <w:highlight w:val="none"/>
          <w:lang w:eastAsia="zh-CN"/>
        </w:rPr>
        <w:t>13</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509</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164</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16</w:t>
      </w:r>
      <w:r>
        <w:rPr>
          <w:rFonts w:hint="eastAsia" w:ascii="方正仿宋_GBK" w:hAnsi="方正仿宋_GBK" w:eastAsia="方正仿宋_GBK" w:cs="方正仿宋_GBK"/>
          <w:sz w:val="32"/>
          <w:szCs w:val="32"/>
          <w:highlight w:val="none"/>
          <w:lang w:eastAsia="zh-CN"/>
        </w:rPr>
        <w:t>元（净值），对外投资及有价证券</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eastAsia="zh-CN"/>
        </w:rPr>
        <w:t>元，在建工程</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eastAsia="zh-CN"/>
        </w:rPr>
        <w:t>元，无形资产</w:t>
      </w:r>
      <w:r>
        <w:rPr>
          <w:rFonts w:hint="default" w:ascii="Times New Roman" w:hAnsi="Times New Roman" w:eastAsia="方正仿宋_GBK" w:cs="Times New Roman"/>
          <w:sz w:val="32"/>
          <w:szCs w:val="32"/>
          <w:highlight w:val="none"/>
          <w:lang w:val="en-US" w:eastAsia="zh-CN"/>
        </w:rPr>
        <w:t>0</w:t>
      </w:r>
      <w:r>
        <w:rPr>
          <w:rFonts w:hint="eastAsia" w:ascii="方正仿宋_GBK" w:hAnsi="方正仿宋_GBK" w:eastAsia="方正仿宋_GBK" w:cs="方正仿宋_GBK"/>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00</w:t>
      </w:r>
      <w:r>
        <w:rPr>
          <w:rFonts w:hint="eastAsia" w:ascii="方正仿宋_GBK" w:hAnsi="方正仿宋_GBK" w:eastAsia="方正仿宋_GBK" w:cs="方正仿宋_GBK"/>
          <w:sz w:val="32"/>
          <w:szCs w:val="32"/>
          <w:highlight w:val="none"/>
          <w:lang w:eastAsia="zh-CN"/>
        </w:rPr>
        <w:t>元（净值），其他资产</w:t>
      </w:r>
      <w:r>
        <w:rPr>
          <w:rFonts w:hint="default" w:ascii="Times New Roman" w:hAnsi="Times New Roman" w:eastAsia="方正仿宋_GBK" w:cs="Times New Roman"/>
          <w:sz w:val="32"/>
          <w:szCs w:val="32"/>
          <w:highlight w:val="none"/>
          <w:lang w:eastAsia="zh-CN"/>
        </w:rPr>
        <w:t>173</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622</w:t>
      </w:r>
      <w:r>
        <w:rPr>
          <w:rFonts w:hint="eastAsia" w:ascii="方正仿宋_GBK" w:hAnsi="方正仿宋_GBK" w:eastAsia="方正仿宋_GBK" w:cs="方正仿宋_GBK"/>
          <w:sz w:val="32"/>
          <w:szCs w:val="32"/>
          <w:highlight w:val="none"/>
          <w:lang w:eastAsia="zh-CN"/>
        </w:rPr>
        <w:t>.</w:t>
      </w:r>
      <w:r>
        <w:rPr>
          <w:rFonts w:hint="default" w:ascii="Times New Roman" w:hAnsi="Times New Roman" w:eastAsia="方正仿宋_GBK" w:cs="Times New Roman"/>
          <w:sz w:val="32"/>
          <w:szCs w:val="32"/>
          <w:highlight w:val="none"/>
          <w:lang w:eastAsia="zh-CN"/>
        </w:rPr>
        <w:t>55</w:t>
      </w:r>
      <w:r>
        <w:rPr>
          <w:rFonts w:hint="eastAsia" w:ascii="方正仿宋_GBK" w:hAnsi="方正仿宋_GBK" w:eastAsia="方正仿宋_GBK" w:cs="方正仿宋_GBK"/>
          <w:sz w:val="32"/>
          <w:szCs w:val="32"/>
          <w:highlight w:val="none"/>
          <w:lang w:eastAsia="zh-CN"/>
        </w:rPr>
        <w:t>元（净值）（具体内容详见附表）</w:t>
      </w:r>
      <w:r>
        <w:rPr>
          <w:rFonts w:hint="eastAsia" w:ascii="方正仿宋_GBK" w:hAnsi="方正仿宋_GBK" w:eastAsia="方正仿宋_GBK" w:cs="方正仿宋_GBK"/>
          <w:color w:val="000000"/>
          <w:kern w:val="0"/>
          <w:sz w:val="32"/>
          <w:szCs w:val="32"/>
          <w:highlight w:val="none"/>
        </w:rPr>
        <w:t>。与上年相比，本年资产总额减少</w:t>
      </w:r>
      <w:r>
        <w:rPr>
          <w:rFonts w:hint="default" w:ascii="Times New Roman" w:hAnsi="Times New Roman" w:eastAsia="方正仿宋_GBK" w:cs="Times New Roman"/>
          <w:color w:val="000000"/>
          <w:kern w:val="0"/>
          <w:sz w:val="32"/>
          <w:szCs w:val="32"/>
          <w:highlight w:val="none"/>
        </w:rPr>
        <w:t>423</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rPr>
        <w:t>717</w:t>
      </w:r>
      <w:r>
        <w:rPr>
          <w:rFonts w:hint="eastAsia" w:ascii="方正仿宋_GBK" w:hAnsi="方正仿宋_GBK" w:eastAsia="方正仿宋_GBK" w:cs="方正仿宋_GBK"/>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rPr>
        <w:t>95</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，其中固定资产减少</w:t>
      </w:r>
      <w:r>
        <w:rPr>
          <w:rFonts w:hint="default" w:ascii="Times New Roman" w:hAnsi="Times New Roman" w:eastAsia="方正仿宋_GBK" w:cs="Times New Roman"/>
          <w:color w:val="000000"/>
          <w:kern w:val="0"/>
          <w:sz w:val="32"/>
          <w:szCs w:val="32"/>
          <w:highlight w:val="none"/>
        </w:rPr>
        <w:t>494</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rPr>
        <w:t>106</w:t>
      </w:r>
      <w:r>
        <w:rPr>
          <w:rFonts w:hint="eastAsia" w:ascii="方正仿宋_GBK" w:hAnsi="方正仿宋_GBK" w:eastAsia="方正仿宋_GBK" w:cs="方正仿宋_GBK"/>
          <w:color w:val="000000"/>
          <w:kern w:val="0"/>
          <w:sz w:val="32"/>
          <w:szCs w:val="32"/>
          <w:highlight w:val="none"/>
        </w:rPr>
        <w:t>.</w:t>
      </w:r>
      <w:r>
        <w:rPr>
          <w:rFonts w:hint="default" w:ascii="Times New Roman" w:hAnsi="Times New Roman" w:eastAsia="方正仿宋_GBK" w:cs="Times New Roman"/>
          <w:color w:val="000000"/>
          <w:kern w:val="0"/>
          <w:sz w:val="32"/>
          <w:szCs w:val="32"/>
          <w:highlight w:val="none"/>
        </w:rPr>
        <w:t>52</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。处置房屋建筑物</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；处置车辆</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rPr>
        <w:t>辆，账面原值</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；报废报损资产</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rPr>
        <w:t>项，账面原值</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，实现资产处置收入</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；出租房屋</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rPr>
        <w:t>平方米，账面原值</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，实现资产使用收入</w:t>
      </w:r>
      <w:r>
        <w:rPr>
          <w:rFonts w:hint="default" w:ascii="Times New Roman" w:hAnsi="Times New Roman" w:eastAsia="方正仿宋_GBK" w:cs="Times New Roman"/>
          <w:color w:val="000000"/>
          <w:kern w:val="0"/>
          <w:sz w:val="32"/>
          <w:szCs w:val="32"/>
          <w:highlight w:val="none"/>
          <w:lang w:val="en-US" w:eastAsia="zh-CN"/>
        </w:rPr>
        <w:t>0</w:t>
      </w:r>
      <w:r>
        <w:rPr>
          <w:rFonts w:hint="eastAsia" w:ascii="方正仿宋_GBK" w:hAnsi="方正仿宋_GBK" w:eastAsia="方正仿宋_GBK" w:cs="方正仿宋_GBK"/>
          <w:color w:val="000000"/>
          <w:kern w:val="0"/>
          <w:sz w:val="32"/>
          <w:szCs w:val="32"/>
          <w:highlight w:val="none"/>
          <w:lang w:val="en-US" w:eastAsia="zh-CN"/>
        </w:rPr>
        <w:t>.</w:t>
      </w:r>
      <w:r>
        <w:rPr>
          <w:rFonts w:hint="default" w:ascii="Times New Roman" w:hAnsi="Times New Roman" w:eastAsia="方正仿宋_GBK" w:cs="Times New Roman"/>
          <w:color w:val="000000"/>
          <w:kern w:val="0"/>
          <w:sz w:val="32"/>
          <w:szCs w:val="32"/>
          <w:highlight w:val="none"/>
          <w:lang w:val="en-US" w:eastAsia="zh-CN"/>
        </w:rPr>
        <w:t>00</w:t>
      </w:r>
      <w:r>
        <w:rPr>
          <w:rFonts w:hint="eastAsia" w:ascii="方正仿宋_GBK" w:hAnsi="方正仿宋_GBK" w:eastAsia="方正仿宋_GBK" w:cs="方正仿宋_GBK"/>
          <w:color w:val="000000"/>
          <w:kern w:val="0"/>
          <w:sz w:val="32"/>
          <w:szCs w:val="32"/>
          <w:highlight w:val="none"/>
          <w:lang w:eastAsia="zh-CN"/>
        </w:rPr>
        <w:t>元</w:t>
      </w:r>
      <w:r>
        <w:rPr>
          <w:rFonts w:hint="eastAsia" w:ascii="方正仿宋_GBK" w:hAnsi="方正仿宋_GBK" w:eastAsia="方正仿宋_GBK" w:cs="方正仿宋_GBK"/>
          <w:color w:val="000000"/>
          <w:kern w:val="0"/>
          <w:sz w:val="32"/>
          <w:szCs w:val="32"/>
          <w:highlight w:val="none"/>
        </w:rPr>
        <w:t>。</w:t>
      </w:r>
    </w:p>
    <w:p>
      <w:pPr>
        <w:keepNext w:val="0"/>
        <w:keepLines w:val="0"/>
        <w:pageBreakBefore w:val="0"/>
        <w:widowControl/>
        <w:kinsoku/>
        <w:overflowPunct/>
        <w:topLinePunct w:val="0"/>
        <w:autoSpaceDE/>
        <w:autoSpaceDN/>
        <w:bidi w:val="0"/>
        <w:spacing w:line="590" w:lineRule="exact"/>
        <w:ind w:firstLine="640" w:firstLineChars="200"/>
        <w:textAlignment w:val="auto"/>
        <w:rPr>
          <w:rFonts w:hint="eastAsia" w:ascii="仿宋_GB2312" w:hAnsi="黑体" w:eastAsia="仿宋_GB2312" w:cs="方正小标宋简体"/>
          <w:color w:val="000000"/>
          <w:kern w:val="0"/>
          <w:sz w:val="32"/>
          <w:szCs w:val="32"/>
          <w:highlight w:val="none"/>
          <w:lang w:eastAsia="zh-CN"/>
        </w:rPr>
      </w:pPr>
      <w:r>
        <w:rPr>
          <w:rFonts w:hint="eastAsia" w:ascii="方正仿宋_GBK" w:hAnsi="方正仿宋_GBK" w:eastAsia="方正仿宋_GBK" w:cs="方正仿宋_GBK"/>
          <w:color w:val="000000"/>
          <w:kern w:val="0"/>
          <w:sz w:val="32"/>
          <w:szCs w:val="32"/>
          <w:highlight w:val="none"/>
          <w:lang w:eastAsia="zh-CN"/>
        </w:rPr>
        <w:t>（</w:t>
      </w:r>
      <w:r>
        <w:rPr>
          <w:rFonts w:hint="eastAsia" w:ascii="方正仿宋_GBK" w:hAnsi="方正仿宋_GBK" w:eastAsia="方正仿宋_GBK" w:cs="方正仿宋_GBK"/>
          <w:color w:val="000000"/>
          <w:kern w:val="0"/>
          <w:sz w:val="32"/>
          <w:szCs w:val="32"/>
          <w:highlight w:val="none"/>
        </w:rPr>
        <w:t>国有资产占有使用情况表</w:t>
      </w:r>
      <w:r>
        <w:rPr>
          <w:rFonts w:hint="eastAsia" w:ascii="方正仿宋_GBK" w:hAnsi="方正仿宋_GBK" w:eastAsia="方正仿宋_GBK" w:cs="方正仿宋_GBK"/>
          <w:color w:val="000000"/>
          <w:kern w:val="0"/>
          <w:sz w:val="32"/>
          <w:szCs w:val="32"/>
          <w:highlight w:val="none"/>
          <w:lang w:eastAsia="zh-CN"/>
        </w:rPr>
        <w:t>详见附表）</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lang w:eastAsia="zh-CN"/>
        </w:rPr>
        <w:t>三、政</w:t>
      </w:r>
      <w:r>
        <w:rPr>
          <w:rFonts w:hint="eastAsia" w:ascii="方正黑体_GBK" w:hAnsi="方正黑体_GBK" w:eastAsia="方正黑体_GBK" w:cs="方正黑体_GBK"/>
          <w:sz w:val="32"/>
          <w:szCs w:val="32"/>
          <w:highlight w:val="none"/>
        </w:rPr>
        <w:t>府采购支出情况</w:t>
      </w:r>
    </w:p>
    <w:p>
      <w:pPr>
        <w:keepNext w:val="0"/>
        <w:keepLines w:val="0"/>
        <w:pageBreakBefore w:val="0"/>
        <w:kinsoku/>
        <w:overflowPunct/>
        <w:topLinePunct w:val="0"/>
        <w:autoSpaceDE/>
        <w:autoSpaceDN/>
        <w:bidi w:val="0"/>
        <w:spacing w:line="590" w:lineRule="exact"/>
        <w:ind w:firstLine="640" w:firstLineChars="200"/>
        <w:textAlignment w:val="auto"/>
        <w:rPr>
          <w:rFonts w:hint="eastAsia" w:ascii="方正仿宋_GBK" w:hAnsi="方正仿宋_GBK" w:eastAsia="方正仿宋_GBK" w:cs="方正仿宋_GBK"/>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2024</w:t>
      </w:r>
      <w:r>
        <w:rPr>
          <w:rFonts w:hint="eastAsia" w:ascii="方正仿宋_GBK" w:hAnsi="方正仿宋_GBK" w:eastAsia="方正仿宋_GBK" w:cs="方正仿宋_GBK"/>
          <w:sz w:val="32"/>
          <w:szCs w:val="32"/>
          <w:highlight w:val="none"/>
          <w:lang w:val="en-US" w:eastAsia="zh-CN"/>
        </w:rPr>
        <w:t>年度，单位政府采购支出总额</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元，其中：政府采购货物支出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元；政府采购工程支出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元；政府采购服务支出</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元。授予中小企业合同金额</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元，其中：授予小微企业合同金额</w:t>
      </w:r>
      <w:r>
        <w:rPr>
          <w:rFonts w:hint="default" w:ascii="Times New Roman" w:hAnsi="Times New Roman" w:eastAsia="方正仿宋_GBK" w:cs="Times New Roman"/>
          <w:color w:val="auto"/>
          <w:sz w:val="32"/>
          <w:szCs w:val="32"/>
          <w:lang w:val="zh-CN"/>
        </w:rPr>
        <w:t>0</w:t>
      </w:r>
      <w:r>
        <w:rPr>
          <w:rFonts w:hint="eastAsia" w:ascii="方正仿宋_GBK" w:hAnsi="方正仿宋_GBK" w:eastAsia="方正仿宋_GBK" w:cs="方正仿宋_GBK"/>
          <w:color w:val="auto"/>
          <w:sz w:val="32"/>
          <w:szCs w:val="32"/>
          <w:lang w:val="zh-CN"/>
        </w:rPr>
        <w:t>.</w:t>
      </w:r>
      <w:r>
        <w:rPr>
          <w:rFonts w:hint="default" w:ascii="Times New Roman" w:hAnsi="Times New Roman" w:eastAsia="方正仿宋_GBK" w:cs="Times New Roman"/>
          <w:color w:val="auto"/>
          <w:sz w:val="32"/>
          <w:szCs w:val="32"/>
          <w:lang w:val="zh-CN"/>
        </w:rPr>
        <w:t>00</w:t>
      </w:r>
      <w:r>
        <w:rPr>
          <w:rFonts w:hint="eastAsia" w:ascii="方正仿宋_GBK" w:hAnsi="方正仿宋_GBK" w:eastAsia="方正仿宋_GBK" w:cs="方正仿宋_GBK"/>
          <w:sz w:val="32"/>
          <w:szCs w:val="32"/>
          <w:highlight w:val="none"/>
          <w:lang w:val="en-US" w:eastAsia="zh-CN"/>
        </w:rPr>
        <w:t>元。</w:t>
      </w:r>
      <w:r>
        <w:rPr>
          <w:rFonts w:hint="eastAsia" w:ascii="方正仿宋_GBK" w:hAnsi="方正仿宋_GBK" w:eastAsia="方正仿宋_GBK" w:cs="方正仿宋_GBK"/>
          <w:sz w:val="32"/>
          <w:szCs w:val="32"/>
          <w:lang w:val="zh-CN"/>
        </w:rPr>
        <w:t>峨山彝族自治县</w:t>
      </w:r>
      <w:r>
        <w:rPr>
          <w:rFonts w:hint="eastAsia" w:ascii="方正仿宋_GBK" w:hAnsi="方正仿宋_GBK" w:eastAsia="方正仿宋_GBK" w:cs="方正仿宋_GBK"/>
          <w:sz w:val="32"/>
          <w:szCs w:val="32"/>
          <w:lang w:val="en-US" w:eastAsia="zh-CN"/>
        </w:rPr>
        <w:t>化念中学</w:t>
      </w:r>
      <w:r>
        <w:rPr>
          <w:rFonts w:hint="default" w:ascii="Times New Roman" w:hAnsi="Times New Roman" w:eastAsia="方正仿宋_GBK" w:cs="Times New Roman"/>
          <w:sz w:val="32"/>
          <w:szCs w:val="32"/>
          <w:lang w:val="zh-CN"/>
        </w:rPr>
        <w:t>202</w:t>
      </w:r>
      <w:r>
        <w:rPr>
          <w:rFonts w:hint="default" w:ascii="Times New Roman" w:hAnsi="Times New Roman" w:eastAsia="方正仿宋_GBK" w:cs="Times New Roman"/>
          <w:sz w:val="32"/>
          <w:szCs w:val="32"/>
          <w:lang w:val="en-US" w:eastAsia="zh-CN"/>
        </w:rPr>
        <w:t>4</w:t>
      </w:r>
      <w:r>
        <w:rPr>
          <w:rFonts w:hint="eastAsia" w:ascii="方正仿宋_GBK" w:hAnsi="方正仿宋_GBK" w:eastAsia="方正仿宋_GBK" w:cs="方正仿宋_GBK"/>
          <w:sz w:val="32"/>
          <w:szCs w:val="32"/>
          <w:lang w:val="zh-CN"/>
        </w:rPr>
        <w:t>年度无政府采购支出。</w:t>
      </w:r>
    </w:p>
    <w:p>
      <w:pPr>
        <w:keepNext w:val="0"/>
        <w:keepLines w:val="0"/>
        <w:pageBreakBefore w:val="0"/>
        <w:kinsoku/>
        <w:overflowPunct/>
        <w:topLinePunct w:val="0"/>
        <w:autoSpaceDE/>
        <w:autoSpaceDN/>
        <w:bidi w:val="0"/>
        <w:spacing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四、单位绩效自评情况</w:t>
      </w:r>
    </w:p>
    <w:p>
      <w:pPr>
        <w:keepNext w:val="0"/>
        <w:keepLines w:val="0"/>
        <w:pageBreakBefore w:val="0"/>
        <w:widowControl/>
        <w:kinsoku/>
        <w:overflowPunct/>
        <w:topLinePunct w:val="0"/>
        <w:autoSpaceDE/>
        <w:autoSpaceDN/>
        <w:bidi w:val="0"/>
        <w:snapToGrid w:val="0"/>
        <w:spacing w:before="100" w:after="100" w:line="590" w:lineRule="exact"/>
        <w:ind w:firstLine="6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单位绩效自评情况详见附表。</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五、其他重要事项情况说明</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仿宋_GB2312" w:hAnsi="黑体" w:eastAsia="仿宋_GB2312" w:cs="方正小标宋简体"/>
          <w:color w:val="FF0000"/>
          <w:sz w:val="32"/>
          <w:szCs w:val="32"/>
          <w:highlight w:val="none"/>
        </w:rPr>
      </w:pPr>
      <w:r>
        <w:rPr>
          <w:rFonts w:hint="eastAsia" w:ascii="方正仿宋_GBK" w:hAnsi="方正仿宋_GBK" w:eastAsia="方正仿宋_GBK" w:cs="方正仿宋_GBK"/>
          <w:kern w:val="0"/>
          <w:sz w:val="32"/>
          <w:szCs w:val="32"/>
        </w:rPr>
        <w:t>峨山彝族自治县</w:t>
      </w:r>
      <w:r>
        <w:rPr>
          <w:rFonts w:hint="eastAsia" w:ascii="方正仿宋_GBK" w:hAnsi="方正仿宋_GBK" w:eastAsia="方正仿宋_GBK" w:cs="方正仿宋_GBK"/>
          <w:kern w:val="0"/>
          <w:sz w:val="32"/>
          <w:szCs w:val="32"/>
          <w:lang w:val="en-US" w:eastAsia="zh-CN"/>
        </w:rPr>
        <w:t>化念中学</w:t>
      </w:r>
      <w:r>
        <w:rPr>
          <w:rFonts w:hint="eastAsia" w:ascii="方正仿宋_GBK" w:hAnsi="方正仿宋_GBK" w:eastAsia="方正仿宋_GBK" w:cs="方正仿宋_GBK"/>
          <w:kern w:val="0"/>
          <w:sz w:val="32"/>
          <w:szCs w:val="32"/>
        </w:rPr>
        <w:t>无其他重要事项情况</w:t>
      </w:r>
      <w:r>
        <w:rPr>
          <w:rFonts w:hint="eastAsia" w:ascii="仿宋_GB2312" w:hAnsi="黑体" w:eastAsia="仿宋_GB2312" w:cs="方正小标宋简体"/>
          <w:sz w:val="32"/>
          <w:szCs w:val="32"/>
          <w:highlight w:val="none"/>
        </w:rPr>
        <w:t>。</w:t>
      </w:r>
    </w:p>
    <w:p>
      <w:pPr>
        <w:keepNext w:val="0"/>
        <w:keepLines w:val="0"/>
        <w:pageBreakBefore w:val="0"/>
        <w:widowControl/>
        <w:kinsoku/>
        <w:overflowPunct/>
        <w:topLinePunct w:val="0"/>
        <w:autoSpaceDE/>
        <w:autoSpaceDN/>
        <w:bidi w:val="0"/>
        <w:snapToGrid w:val="0"/>
        <w:spacing w:before="100" w:after="100" w:line="590" w:lineRule="exact"/>
        <w:ind w:firstLine="640" w:firstLineChars="200"/>
        <w:jc w:val="left"/>
        <w:textAlignment w:val="auto"/>
        <w:outlineLvl w:val="1"/>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六、相关口径说明</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（一）</w:t>
      </w:r>
      <w:r>
        <w:rPr>
          <w:rFonts w:hint="eastAsia" w:ascii="方正楷体_GBK" w:hAnsi="方正楷体_GBK" w:eastAsia="方正楷体_GBK" w:cs="方正楷体_GBK"/>
          <w:sz w:val="32"/>
          <w:szCs w:val="32"/>
          <w:highlight w:val="none"/>
        </w:rPr>
        <w:t>基本支出中人员经费包括工资福利支出和对个人和家庭的补助，公用</w:t>
      </w:r>
      <w:r>
        <w:rPr>
          <w:rFonts w:hint="eastAsia" w:ascii="方正楷体_GBK" w:hAnsi="方正楷体_GBK" w:eastAsia="方正楷体_GBK" w:cs="方正楷体_GBK"/>
          <w:sz w:val="32"/>
          <w:szCs w:val="32"/>
          <w:highlight w:val="none"/>
          <w:lang w:eastAsia="zh-CN"/>
        </w:rPr>
        <w:t>经费</w:t>
      </w:r>
      <w:r>
        <w:rPr>
          <w:rFonts w:hint="eastAsia" w:ascii="方正楷体_GBK" w:hAnsi="方正楷体_GBK" w:eastAsia="方正楷体_GBK" w:cs="方正楷体_GBK"/>
          <w:sz w:val="32"/>
          <w:szCs w:val="32"/>
          <w:highlight w:val="none"/>
        </w:rPr>
        <w:t>包括商品和服务支出、资本性支出等人员经费以外的支出。</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（二）</w:t>
      </w:r>
      <w:r>
        <w:rPr>
          <w:rFonts w:hint="eastAsia" w:ascii="方正楷体_GBK" w:hAnsi="方正楷体_GBK" w:eastAsia="方正楷体_GBK" w:cs="方正楷体_GBK"/>
          <w:sz w:val="32"/>
          <w:szCs w:val="32"/>
          <w:highlight w:val="none"/>
        </w:rPr>
        <w:t>机关运行经费指行政单位和参照公务员法管理的事业单位使用一般公共预算财政拨款安排的基本支出中的公用经费支出</w:t>
      </w:r>
      <w:r>
        <w:rPr>
          <w:rFonts w:hint="eastAsia" w:ascii="方正楷体_GBK" w:hAnsi="方正楷体_GBK" w:eastAsia="方正楷体_GBK" w:cs="方正楷体_GBK"/>
          <w:sz w:val="32"/>
          <w:szCs w:val="32"/>
          <w:highlight w:val="none"/>
          <w:lang w:eastAsia="zh-CN"/>
        </w:rPr>
        <w:t>。</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32"/>
          <w:szCs w:val="32"/>
          <w:highlight w:val="none"/>
          <w:lang w:eastAsia="zh-CN"/>
        </w:rPr>
        <w:t>（三）</w:t>
      </w:r>
      <w:r>
        <w:rPr>
          <w:rFonts w:hint="eastAsia" w:ascii="方正楷体_GBK" w:hAnsi="方正楷体_GBK" w:eastAsia="方正楷体_GBK" w:cs="方正楷体_GBK"/>
          <w:sz w:val="32"/>
          <w:szCs w:val="32"/>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方正楷体_GBK" w:hAnsi="方正楷体_GBK" w:eastAsia="方正楷体_GBK" w:cs="方正楷体_GBK"/>
          <w:sz w:val="32"/>
          <w:szCs w:val="32"/>
          <w:highlight w:val="none"/>
          <w:lang w:eastAsia="zh-CN"/>
        </w:rPr>
        <w:t>、牌照费</w:t>
      </w:r>
      <w:r>
        <w:rPr>
          <w:rFonts w:hint="eastAsia" w:ascii="方正楷体_GBK" w:hAnsi="方正楷体_GBK" w:eastAsia="方正楷体_GBK" w:cs="方正楷体_GBK"/>
          <w:sz w:val="32"/>
          <w:szCs w:val="32"/>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方正楷体_GBK" w:hAnsi="方正楷体_GBK" w:eastAsia="方正楷体_GBK" w:cs="方正楷体_GBK"/>
          <w:sz w:val="32"/>
          <w:szCs w:val="32"/>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楷体_GBK" w:hAnsi="方正楷体_GBK" w:eastAsia="方正楷体_GBK" w:cs="方正楷体_GBK"/>
          <w:sz w:val="32"/>
          <w:szCs w:val="32"/>
          <w:highlight w:val="none"/>
        </w:rPr>
      </w:pPr>
      <w:r>
        <w:rPr>
          <w:rFonts w:hint="eastAsia" w:ascii="方正楷体_GBK" w:hAnsi="方正楷体_GBK" w:eastAsia="方正楷体_GBK" w:cs="方正楷体_GBK"/>
          <w:sz w:val="32"/>
          <w:szCs w:val="32"/>
          <w:highlight w:val="none"/>
          <w:lang w:eastAsia="zh-CN"/>
        </w:rPr>
        <w:t>（四）本文所称财政拨款</w:t>
      </w:r>
      <w:r>
        <w:rPr>
          <w:rFonts w:hint="eastAsia" w:ascii="方正楷体_GBK" w:hAnsi="方正楷体_GBK" w:eastAsia="方正楷体_GBK" w:cs="方正楷体_GBK"/>
          <w:sz w:val="32"/>
          <w:szCs w:val="32"/>
          <w:highlight w:val="none"/>
        </w:rPr>
        <w:t>“三公”经费决算数</w:t>
      </w:r>
      <w:r>
        <w:rPr>
          <w:rFonts w:hint="eastAsia" w:ascii="方正楷体_GBK" w:hAnsi="方正楷体_GBK" w:eastAsia="方正楷体_GBK" w:cs="方正楷体_GBK"/>
          <w:sz w:val="32"/>
          <w:szCs w:val="32"/>
          <w:highlight w:val="none"/>
          <w:lang w:eastAsia="zh-CN"/>
        </w:rPr>
        <w:t>是</w:t>
      </w:r>
      <w:r>
        <w:rPr>
          <w:rFonts w:hint="eastAsia" w:ascii="方正楷体_GBK" w:hAnsi="方正楷体_GBK" w:eastAsia="方正楷体_GBK" w:cs="方正楷体_GBK"/>
          <w:sz w:val="32"/>
          <w:szCs w:val="32"/>
          <w:highlight w:val="none"/>
        </w:rPr>
        <w:t>指各部门（含下属单位）</w:t>
      </w:r>
      <w:r>
        <w:rPr>
          <w:rFonts w:hint="eastAsia" w:ascii="方正楷体_GBK" w:hAnsi="方正楷体_GBK" w:eastAsia="方正楷体_GBK" w:cs="方正楷体_GBK"/>
          <w:sz w:val="32"/>
          <w:szCs w:val="32"/>
          <w:highlight w:val="none"/>
          <w:lang w:eastAsia="zh-CN"/>
        </w:rPr>
        <w:t>或单位</w:t>
      </w:r>
      <w:r>
        <w:rPr>
          <w:rFonts w:hint="eastAsia" w:ascii="方正楷体_GBK" w:hAnsi="方正楷体_GBK" w:eastAsia="方正楷体_GBK" w:cs="方正楷体_GBK"/>
          <w:sz w:val="32"/>
          <w:szCs w:val="32"/>
          <w:highlight w:val="none"/>
        </w:rPr>
        <w:t>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spacing w:line="590" w:lineRule="exact"/>
        <w:jc w:val="center"/>
        <w:textAlignment w:val="auto"/>
        <w:outlineLvl w:val="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第</w:t>
      </w:r>
      <w:r>
        <w:rPr>
          <w:rFonts w:hint="eastAsia" w:ascii="方正黑体_GBK" w:hAnsi="方正黑体_GBK" w:eastAsia="方正黑体_GBK" w:cs="方正黑体_GBK"/>
          <w:sz w:val="32"/>
          <w:szCs w:val="32"/>
          <w:highlight w:val="none"/>
          <w:lang w:eastAsia="zh-CN"/>
        </w:rPr>
        <w:t>五</w:t>
      </w:r>
      <w:r>
        <w:rPr>
          <w:rFonts w:hint="eastAsia" w:ascii="方正黑体_GBK" w:hAnsi="方正黑体_GBK" w:eastAsia="方正黑体_GBK" w:cs="方正黑体_GBK"/>
          <w:sz w:val="32"/>
          <w:szCs w:val="32"/>
          <w:highlight w:val="none"/>
        </w:rPr>
        <w:t>部分  名词解释</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pPr>
        <w:keepNext w:val="0"/>
        <w:keepLines w:val="0"/>
        <w:pageBreakBefore w:val="0"/>
        <w:kinsoku/>
        <w:overflowPunct/>
        <w:topLinePunct w:val="0"/>
        <w:autoSpaceDE/>
        <w:autoSpaceDN/>
        <w:bidi w:val="0"/>
        <w:spacing w:line="590" w:lineRule="exact"/>
        <w:ind w:firstLine="640" w:firstLineChars="200"/>
        <w:jc w:val="left"/>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三公”经费：“三公”经费预算数是指各部门从年初预算安排用于因公出国（境）费用、公务用车购置及运行维护费、公务接待费用的预算数。其中，因公出国（境）费，指单位工作人员公务出国（境）的住宿费、差旅费、伙食补助费、杂费、培训费等支出；公务用车购置及运行维护费，指单位公务用车购置费及租用费、燃料费、维修费、过路过桥费、保险费等支出；公务接待费，指单位按规定开支的各类公务接待支出。</w:t>
      </w:r>
    </w:p>
    <w:p>
      <w:pPr>
        <w:keepNext w:val="0"/>
        <w:keepLines w:val="0"/>
        <w:pageBreakBefore w:val="0"/>
        <w:kinsoku/>
        <w:overflowPunct/>
        <w:topLinePunct w:val="0"/>
        <w:autoSpaceDE/>
        <w:autoSpaceDN/>
        <w:bidi w:val="0"/>
        <w:spacing w:line="590" w:lineRule="exact"/>
        <w:textAlignment w:val="auto"/>
        <w:rPr>
          <w:highlight w:val="none"/>
        </w:rPr>
      </w:pPr>
    </w:p>
    <w:p>
      <w:pPr>
        <w:rPr>
          <w:rFonts w:ascii="Arial" w:hAnsi="Arial" w:eastAsia="Arial" w:cs="Arial"/>
          <w:b/>
          <w:sz w:val="36"/>
        </w:rPr>
      </w:pPr>
      <w:r>
        <w:rPr>
          <w:rFonts w:ascii="Arial" w:hAnsi="Arial" w:eastAsia="Arial" w:cs="Arial"/>
          <w:b/>
          <w:sz w:val="36"/>
        </w:rPr>
        <w:t>监督索引号53042600136001901111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3"/>
                      <w:rPr>
                        <w:rStyle w:val="8"/>
                      </w:rPr>
                    </w:pPr>
                    <w:r>
                      <w:rPr>
                        <w:rStyle w:val="8"/>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fldChar w:fldCharType="separate"/>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2EC6EE1"/>
    <w:rsid w:val="2C6801FF"/>
    <w:rsid w:val="2C9F5EB8"/>
    <w:rsid w:val="42CD133C"/>
    <w:rsid w:val="473E1ABA"/>
    <w:rsid w:val="55465E29"/>
    <w:rsid w:val="59A15DF5"/>
    <w:rsid w:val="5ABA4558"/>
    <w:rsid w:val="60B33D02"/>
    <w:rsid w:val="72131EBF"/>
    <w:rsid w:val="7C8D49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7c1565-79cc-4c4e-9baf-09c0532951cb}">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17</Pages>
  <Words>7458</Words>
  <Characters>8502</Characters>
  <Lines>0</Lines>
  <Paragraphs>0</Paragraphs>
  <TotalTime>23</TotalTime>
  <ScaleCrop>false</ScaleCrop>
  <LinksUpToDate>false</LinksUpToDate>
  <CharactersWithSpaces>8529</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Administrator</cp:lastModifiedBy>
  <cp:lastPrinted>2024-07-30T06:24:00Z</cp:lastPrinted>
  <dcterms:modified xsi:type="dcterms:W3CDTF">2025-09-23T03:17:06Z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30F46E69664F4E94BB765A26303F889E_12</vt:lpwstr>
  </property>
  <property fmtid="{D5CDD505-2E9C-101B-9397-08002B2CF9AE}" pid="3" name="KSOProductBuildVer">
    <vt:lpwstr>2052-11.8.2.12089</vt:lpwstr>
  </property>
  <property fmtid="{D5CDD505-2E9C-101B-9397-08002B2CF9AE}" pid="4" name="KSOTemplateDocerSaveRecord">
    <vt:lpwstr>eyJoZGlkIjoiMTQ1M2ZjM2Y3MzczY2QzOGVjMDBlNTkyNWRhOTY5NDIiLCJ1c2VySWQiOiIyNDIzODgwNTcifQ==</vt:lpwstr>
  </property>
</Properties>
</file>