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37" w:rsidRDefault="002D04A7" w:rsidP="00816725">
      <w:pPr>
        <w:spacing w:line="579" w:lineRule="exact"/>
        <w:jc w:val="center"/>
        <w:rPr>
          <w:rFonts w:ascii="方正小标宋_GBK" w:eastAsia="方正小标宋_GBK" w:hAnsi="仿宋"/>
          <w:sz w:val="44"/>
          <w:szCs w:val="44"/>
        </w:rPr>
      </w:pPr>
      <w:r>
        <w:rPr>
          <w:rFonts w:ascii="方正小标宋_GBK" w:eastAsia="方正小标宋_GBK" w:hAnsi="仿宋" w:hint="eastAsia"/>
          <w:sz w:val="44"/>
          <w:szCs w:val="44"/>
        </w:rPr>
        <w:t>202</w:t>
      </w:r>
      <w:r w:rsidR="008B3EAF">
        <w:rPr>
          <w:rFonts w:ascii="方正小标宋_GBK" w:eastAsia="方正小标宋_GBK" w:hAnsi="仿宋" w:hint="eastAsia"/>
          <w:sz w:val="44"/>
          <w:szCs w:val="44"/>
        </w:rPr>
        <w:t>4</w:t>
      </w:r>
      <w:r>
        <w:rPr>
          <w:rFonts w:ascii="方正小标宋_GBK" w:eastAsia="方正小标宋_GBK" w:hAnsi="仿宋" w:hint="eastAsia"/>
          <w:sz w:val="44"/>
          <w:szCs w:val="44"/>
        </w:rPr>
        <w:t>年峨山彝族自治县</w:t>
      </w:r>
    </w:p>
    <w:p w:rsidR="002D0F37" w:rsidRDefault="002D04A7" w:rsidP="00816725">
      <w:pPr>
        <w:spacing w:line="579" w:lineRule="exact"/>
        <w:jc w:val="center"/>
        <w:rPr>
          <w:rFonts w:ascii="方正小标宋_GBK" w:eastAsia="方正小标宋_GBK" w:hAnsi="仿宋"/>
          <w:sz w:val="44"/>
          <w:szCs w:val="44"/>
        </w:rPr>
      </w:pPr>
      <w:r>
        <w:rPr>
          <w:rFonts w:ascii="方正小标宋_GBK" w:eastAsia="方正小标宋_GBK" w:hAnsi="仿宋" w:hint="eastAsia"/>
          <w:sz w:val="44"/>
          <w:szCs w:val="44"/>
        </w:rPr>
        <w:t>预算收支执行变动情况的说明</w:t>
      </w:r>
    </w:p>
    <w:p w:rsidR="008B3EAF" w:rsidRDefault="008B3EAF" w:rsidP="00816725">
      <w:pPr>
        <w:spacing w:line="579" w:lineRule="exact"/>
        <w:ind w:firstLineChars="200" w:firstLine="640"/>
        <w:rPr>
          <w:rFonts w:ascii="方正黑体_GBK" w:eastAsia="方正黑体_GBK" w:hAnsi="仿宋" w:hint="eastAsia"/>
          <w:sz w:val="32"/>
          <w:szCs w:val="32"/>
        </w:rPr>
      </w:pPr>
    </w:p>
    <w:p w:rsidR="002D0F37" w:rsidRDefault="002D04A7" w:rsidP="00816725">
      <w:pPr>
        <w:spacing w:line="579"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一、一般公共预算</w:t>
      </w:r>
      <w:r w:rsidR="00002983">
        <w:rPr>
          <w:rFonts w:ascii="方正黑体_GBK" w:eastAsia="方正黑体_GBK" w:hAnsi="仿宋" w:hint="eastAsia"/>
          <w:sz w:val="32"/>
          <w:szCs w:val="32"/>
        </w:rPr>
        <w:t>收支完成</w:t>
      </w:r>
      <w:r>
        <w:rPr>
          <w:rFonts w:ascii="方正黑体_GBK" w:eastAsia="方正黑体_GBK" w:hAnsi="仿宋" w:hint="eastAsia"/>
          <w:sz w:val="32"/>
          <w:szCs w:val="32"/>
        </w:rPr>
        <w:t>情况</w:t>
      </w:r>
    </w:p>
    <w:p w:rsidR="002D0F37" w:rsidRDefault="002D04A7" w:rsidP="00816725">
      <w:pPr>
        <w:spacing w:line="579"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（一）一般公共预算收</w:t>
      </w:r>
      <w:r w:rsidR="00784DC4">
        <w:rPr>
          <w:rFonts w:ascii="方正楷体_GBK" w:eastAsia="方正楷体_GBK" w:hAnsi="Times New Roman" w:cs="Times New Roman" w:hint="eastAsia"/>
          <w:sz w:val="32"/>
          <w:szCs w:val="32"/>
        </w:rPr>
        <w:t>入</w:t>
      </w:r>
      <w:r w:rsidR="00C736BA">
        <w:rPr>
          <w:rFonts w:ascii="方正楷体_GBK" w:eastAsia="方正楷体_GBK" w:hAnsi="Times New Roman" w:cs="Times New Roman" w:hint="eastAsia"/>
          <w:sz w:val="32"/>
          <w:szCs w:val="32"/>
        </w:rPr>
        <w:t>完成</w:t>
      </w:r>
      <w:r w:rsidR="00D55DDF">
        <w:rPr>
          <w:rFonts w:ascii="方正楷体_GBK" w:eastAsia="方正楷体_GBK" w:hAnsi="Times New Roman" w:cs="Times New Roman" w:hint="eastAsia"/>
          <w:sz w:val="32"/>
          <w:szCs w:val="32"/>
        </w:rPr>
        <w:t>及变动</w:t>
      </w:r>
      <w:r>
        <w:rPr>
          <w:rFonts w:ascii="方正楷体_GBK" w:eastAsia="方正楷体_GBK" w:hAnsi="Times New Roman" w:cs="Times New Roman" w:hint="eastAsia"/>
          <w:sz w:val="32"/>
          <w:szCs w:val="32"/>
        </w:rPr>
        <w:t>情况</w:t>
      </w:r>
    </w:p>
    <w:p w:rsidR="002D0F37" w:rsidRPr="00805628" w:rsidRDefault="00A77DF0" w:rsidP="00816725">
      <w:pPr>
        <w:spacing w:line="579" w:lineRule="exact"/>
        <w:ind w:firstLineChars="200" w:firstLine="640"/>
        <w:rPr>
          <w:rFonts w:ascii="Times New Roman" w:eastAsia="方正仿宋_GBK" w:hAnsi="Times New Roman" w:cs="Times New Roman"/>
          <w:sz w:val="32"/>
          <w:szCs w:val="32"/>
        </w:rPr>
      </w:pPr>
      <w:r w:rsidRPr="00805628">
        <w:rPr>
          <w:rFonts w:ascii="Times New Roman" w:eastAsia="方正仿宋_GBK" w:hAnsi="Times New Roman" w:cs="Times New Roman"/>
          <w:sz w:val="32"/>
          <w:szCs w:val="32"/>
        </w:rPr>
        <w:t>2024</w:t>
      </w:r>
      <w:r w:rsidRPr="00805628">
        <w:rPr>
          <w:rFonts w:ascii="Times New Roman" w:eastAsia="方正仿宋_GBK" w:hAnsi="Times New Roman" w:cs="Times New Roman"/>
          <w:sz w:val="32"/>
          <w:szCs w:val="32"/>
        </w:rPr>
        <w:t>年，全年完成一般公共预算收入</w:t>
      </w:r>
      <w:r w:rsidRPr="00805628">
        <w:rPr>
          <w:rFonts w:ascii="Times New Roman" w:eastAsia="方正仿宋_GBK" w:hAnsi="Times New Roman" w:cs="Times New Roman"/>
          <w:sz w:val="32"/>
          <w:szCs w:val="32"/>
        </w:rPr>
        <w:t>57,156</w:t>
      </w:r>
      <w:r w:rsidRPr="00805628">
        <w:rPr>
          <w:rFonts w:ascii="Times New Roman" w:eastAsia="方正仿宋_GBK" w:hAnsi="Times New Roman" w:cs="Times New Roman"/>
          <w:sz w:val="32"/>
          <w:szCs w:val="32"/>
        </w:rPr>
        <w:t>万元，完成年初预算数</w:t>
      </w:r>
      <w:r w:rsidRPr="00805628">
        <w:rPr>
          <w:rFonts w:ascii="Times New Roman" w:eastAsia="方正仿宋_GBK" w:hAnsi="Times New Roman" w:cs="Times New Roman"/>
          <w:sz w:val="32"/>
          <w:szCs w:val="32"/>
        </w:rPr>
        <w:t>46,060</w:t>
      </w:r>
      <w:r w:rsidRPr="00805628">
        <w:rPr>
          <w:rFonts w:ascii="Times New Roman" w:eastAsia="方正仿宋_GBK" w:hAnsi="Times New Roman" w:cs="Times New Roman"/>
          <w:sz w:val="32"/>
          <w:szCs w:val="32"/>
        </w:rPr>
        <w:t>万元的</w:t>
      </w:r>
      <w:r w:rsidRPr="00805628">
        <w:rPr>
          <w:rFonts w:ascii="Times New Roman" w:eastAsia="方正仿宋_GBK" w:hAnsi="Times New Roman" w:cs="Times New Roman"/>
          <w:sz w:val="32"/>
          <w:szCs w:val="32"/>
        </w:rPr>
        <w:t>124.</w:t>
      </w:r>
      <w:r w:rsidR="00B67F83" w:rsidRPr="00805628">
        <w:rPr>
          <w:rFonts w:ascii="Times New Roman" w:eastAsia="方正仿宋_GBK" w:hAnsi="Times New Roman" w:cs="Times New Roman"/>
          <w:sz w:val="32"/>
          <w:szCs w:val="32"/>
        </w:rPr>
        <w:t>09</w:t>
      </w:r>
      <w:r w:rsidRPr="00805628">
        <w:rPr>
          <w:rFonts w:ascii="Times New Roman" w:eastAsia="方正仿宋_GBK" w:hAnsi="Times New Roman" w:cs="Times New Roman"/>
          <w:sz w:val="32"/>
          <w:szCs w:val="32"/>
        </w:rPr>
        <w:t>%</w:t>
      </w:r>
      <w:r w:rsidRPr="00805628">
        <w:rPr>
          <w:rFonts w:ascii="Times New Roman" w:eastAsia="方正仿宋_GBK" w:hAnsi="Times New Roman" w:cs="Times New Roman"/>
          <w:sz w:val="32"/>
          <w:szCs w:val="32"/>
        </w:rPr>
        <w:t>，完成调整预算数</w:t>
      </w:r>
      <w:r w:rsidRPr="00805628">
        <w:rPr>
          <w:rFonts w:ascii="Times New Roman" w:eastAsia="方正仿宋_GBK" w:hAnsi="Times New Roman" w:cs="Times New Roman"/>
          <w:sz w:val="32"/>
          <w:szCs w:val="32"/>
        </w:rPr>
        <w:t>57,060</w:t>
      </w:r>
      <w:r w:rsidRPr="00805628">
        <w:rPr>
          <w:rFonts w:ascii="Times New Roman" w:eastAsia="方正仿宋_GBK" w:hAnsi="Times New Roman" w:cs="Times New Roman"/>
          <w:sz w:val="32"/>
          <w:szCs w:val="32"/>
        </w:rPr>
        <w:t>万元的</w:t>
      </w:r>
      <w:r w:rsidRPr="00805628">
        <w:rPr>
          <w:rFonts w:ascii="Times New Roman" w:eastAsia="方正仿宋_GBK" w:hAnsi="Times New Roman" w:cs="Times New Roman"/>
          <w:sz w:val="32"/>
          <w:szCs w:val="32"/>
        </w:rPr>
        <w:t>100.</w:t>
      </w:r>
      <w:r w:rsidR="00B67F83" w:rsidRPr="00805628">
        <w:rPr>
          <w:rFonts w:ascii="Times New Roman" w:eastAsia="方正仿宋_GBK" w:hAnsi="Times New Roman" w:cs="Times New Roman"/>
          <w:sz w:val="32"/>
          <w:szCs w:val="32"/>
        </w:rPr>
        <w:t>17</w:t>
      </w:r>
      <w:r w:rsidRPr="00805628">
        <w:rPr>
          <w:rFonts w:ascii="Times New Roman" w:eastAsia="方正仿宋_GBK" w:hAnsi="Times New Roman" w:cs="Times New Roman"/>
          <w:sz w:val="32"/>
          <w:szCs w:val="32"/>
        </w:rPr>
        <w:t>%</w:t>
      </w:r>
      <w:r w:rsidRPr="00805628">
        <w:rPr>
          <w:rFonts w:ascii="Times New Roman" w:eastAsia="方正仿宋_GBK" w:hAnsi="Times New Roman" w:cs="Times New Roman"/>
          <w:sz w:val="32"/>
          <w:szCs w:val="32"/>
        </w:rPr>
        <w:t>，同比增收</w:t>
      </w:r>
      <w:r w:rsidRPr="00805628">
        <w:rPr>
          <w:rFonts w:ascii="Times New Roman" w:eastAsia="方正仿宋_GBK" w:hAnsi="Times New Roman" w:cs="Times New Roman"/>
          <w:sz w:val="32"/>
          <w:szCs w:val="32"/>
        </w:rPr>
        <w:t>19,907</w:t>
      </w:r>
      <w:r w:rsidRPr="00805628">
        <w:rPr>
          <w:rFonts w:ascii="Times New Roman" w:eastAsia="方正仿宋_GBK" w:hAnsi="Times New Roman" w:cs="Times New Roman"/>
          <w:sz w:val="32"/>
          <w:szCs w:val="32"/>
        </w:rPr>
        <w:t>万元，增</w:t>
      </w:r>
      <w:r w:rsidR="00C7505B" w:rsidRPr="00805628">
        <w:rPr>
          <w:rFonts w:ascii="Times New Roman" w:eastAsia="方正仿宋_GBK" w:hAnsi="Times New Roman" w:cs="Times New Roman"/>
          <w:sz w:val="32"/>
          <w:szCs w:val="32"/>
        </w:rPr>
        <w:t>长</w:t>
      </w:r>
      <w:r w:rsidRPr="00805628">
        <w:rPr>
          <w:rFonts w:ascii="Times New Roman" w:eastAsia="方正仿宋_GBK" w:hAnsi="Times New Roman" w:cs="Times New Roman"/>
          <w:sz w:val="32"/>
          <w:szCs w:val="32"/>
        </w:rPr>
        <w:t>53.4</w:t>
      </w:r>
      <w:r w:rsidR="00B67F83" w:rsidRPr="00805628">
        <w:rPr>
          <w:rFonts w:ascii="Times New Roman" w:eastAsia="方正仿宋_GBK" w:hAnsi="Times New Roman" w:cs="Times New Roman"/>
          <w:sz w:val="32"/>
          <w:szCs w:val="32"/>
        </w:rPr>
        <w:t>4</w:t>
      </w:r>
      <w:r w:rsidRPr="00805628">
        <w:rPr>
          <w:rFonts w:ascii="Times New Roman" w:eastAsia="方正仿宋_GBK" w:hAnsi="Times New Roman" w:cs="Times New Roman"/>
          <w:sz w:val="32"/>
          <w:szCs w:val="32"/>
        </w:rPr>
        <w:t>%</w:t>
      </w:r>
      <w:r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其中：税收收入完成</w:t>
      </w:r>
      <w:r w:rsidR="008A49BC" w:rsidRPr="00805628">
        <w:rPr>
          <w:rFonts w:ascii="Times New Roman" w:eastAsia="方正仿宋_GBK" w:hAnsi="Times New Roman" w:cs="Times New Roman"/>
          <w:sz w:val="32"/>
          <w:szCs w:val="32"/>
        </w:rPr>
        <w:t>24</w:t>
      </w:r>
      <w:r w:rsidR="002D04A7" w:rsidRPr="00805628">
        <w:rPr>
          <w:rFonts w:ascii="Times New Roman" w:eastAsia="方正仿宋_GBK" w:hAnsi="Times New Roman" w:cs="Times New Roman"/>
          <w:sz w:val="32"/>
          <w:szCs w:val="32"/>
        </w:rPr>
        <w:t>,</w:t>
      </w:r>
      <w:r w:rsidR="008A49BC" w:rsidRPr="00805628">
        <w:rPr>
          <w:rFonts w:ascii="Times New Roman" w:eastAsia="方正仿宋_GBK" w:hAnsi="Times New Roman" w:cs="Times New Roman"/>
          <w:sz w:val="32"/>
          <w:szCs w:val="32"/>
        </w:rPr>
        <w:t>090</w:t>
      </w:r>
      <w:r w:rsidR="002D04A7" w:rsidRPr="00805628">
        <w:rPr>
          <w:rFonts w:ascii="Times New Roman" w:eastAsia="方正仿宋_GBK" w:hAnsi="Times New Roman" w:cs="Times New Roman"/>
          <w:sz w:val="32"/>
          <w:szCs w:val="32"/>
        </w:rPr>
        <w:t>万元，占一般公共预算收入的</w:t>
      </w:r>
      <w:r w:rsidR="008A49BC" w:rsidRPr="00805628">
        <w:rPr>
          <w:rFonts w:ascii="Times New Roman" w:eastAsia="方正仿宋_GBK" w:hAnsi="Times New Roman" w:cs="Times New Roman"/>
          <w:sz w:val="32"/>
          <w:szCs w:val="32"/>
        </w:rPr>
        <w:t>42.15</w:t>
      </w:r>
      <w:r w:rsidR="002D04A7"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，比上年同期数</w:t>
      </w:r>
      <w:r w:rsidR="008A49BC" w:rsidRPr="00805628">
        <w:rPr>
          <w:rFonts w:ascii="Times New Roman" w:eastAsia="方正仿宋_GBK" w:hAnsi="Times New Roman" w:cs="Times New Roman"/>
          <w:sz w:val="32"/>
          <w:szCs w:val="32"/>
        </w:rPr>
        <w:t>19</w:t>
      </w:r>
      <w:r w:rsidR="002D04A7" w:rsidRPr="00805628">
        <w:rPr>
          <w:rFonts w:ascii="Times New Roman" w:eastAsia="方正仿宋_GBK" w:hAnsi="Times New Roman" w:cs="Times New Roman"/>
          <w:sz w:val="32"/>
          <w:szCs w:val="32"/>
        </w:rPr>
        <w:t>,</w:t>
      </w:r>
      <w:r w:rsidR="008A49BC" w:rsidRPr="00805628">
        <w:rPr>
          <w:rFonts w:ascii="Times New Roman" w:eastAsia="方正仿宋_GBK" w:hAnsi="Times New Roman" w:cs="Times New Roman"/>
          <w:sz w:val="32"/>
          <w:szCs w:val="32"/>
        </w:rPr>
        <w:t>445</w:t>
      </w:r>
      <w:r w:rsidR="002D04A7" w:rsidRPr="00805628">
        <w:rPr>
          <w:rFonts w:ascii="Times New Roman" w:eastAsia="方正仿宋_GBK" w:hAnsi="Times New Roman" w:cs="Times New Roman"/>
          <w:sz w:val="32"/>
          <w:szCs w:val="32"/>
        </w:rPr>
        <w:t>万元</w:t>
      </w:r>
      <w:r w:rsidR="008A49BC" w:rsidRPr="00805628">
        <w:rPr>
          <w:rFonts w:ascii="Times New Roman" w:eastAsia="方正仿宋_GBK" w:hAnsi="Times New Roman" w:cs="Times New Roman"/>
          <w:sz w:val="32"/>
          <w:szCs w:val="32"/>
        </w:rPr>
        <w:t>增</w:t>
      </w:r>
      <w:r w:rsidR="002D04A7" w:rsidRPr="00805628">
        <w:rPr>
          <w:rFonts w:ascii="Times New Roman" w:eastAsia="方正仿宋_GBK" w:hAnsi="Times New Roman" w:cs="Times New Roman"/>
          <w:sz w:val="32"/>
          <w:szCs w:val="32"/>
        </w:rPr>
        <w:t>收</w:t>
      </w:r>
      <w:r w:rsidR="008A49BC" w:rsidRPr="00805628">
        <w:rPr>
          <w:rFonts w:ascii="Times New Roman" w:eastAsia="方正仿宋_GBK" w:hAnsi="Times New Roman" w:cs="Times New Roman"/>
          <w:sz w:val="32"/>
          <w:szCs w:val="32"/>
        </w:rPr>
        <w:t>4</w:t>
      </w:r>
      <w:r w:rsidR="002D04A7"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64</w:t>
      </w:r>
      <w:r w:rsidR="008A49BC" w:rsidRPr="00805628">
        <w:rPr>
          <w:rFonts w:ascii="Times New Roman" w:eastAsia="方正仿宋_GBK" w:hAnsi="Times New Roman" w:cs="Times New Roman"/>
          <w:sz w:val="32"/>
          <w:szCs w:val="32"/>
        </w:rPr>
        <w:t>5</w:t>
      </w:r>
      <w:r w:rsidR="002D04A7" w:rsidRPr="00805628">
        <w:rPr>
          <w:rFonts w:ascii="Times New Roman" w:eastAsia="方正仿宋_GBK" w:hAnsi="Times New Roman" w:cs="Times New Roman"/>
          <w:sz w:val="32"/>
          <w:szCs w:val="32"/>
        </w:rPr>
        <w:t>万元，</w:t>
      </w:r>
      <w:r w:rsidR="008A49BC" w:rsidRPr="00805628">
        <w:rPr>
          <w:rFonts w:ascii="Times New Roman" w:eastAsia="方正仿宋_GBK" w:hAnsi="Times New Roman" w:cs="Times New Roman"/>
          <w:sz w:val="32"/>
          <w:szCs w:val="32"/>
        </w:rPr>
        <w:t>增长</w:t>
      </w:r>
      <w:r w:rsidR="008A49BC" w:rsidRPr="00805628">
        <w:rPr>
          <w:rFonts w:ascii="Times New Roman" w:eastAsia="方正仿宋_GBK" w:hAnsi="Times New Roman" w:cs="Times New Roman"/>
          <w:sz w:val="32"/>
          <w:szCs w:val="32"/>
        </w:rPr>
        <w:t>23.89</w:t>
      </w:r>
      <w:r w:rsidR="002D04A7"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；非税收入累计完成</w:t>
      </w:r>
      <w:r w:rsidR="00351367" w:rsidRPr="00805628">
        <w:rPr>
          <w:rFonts w:ascii="Times New Roman" w:eastAsia="方正仿宋_GBK" w:hAnsi="Times New Roman" w:cs="Times New Roman"/>
          <w:sz w:val="32"/>
          <w:szCs w:val="32"/>
        </w:rPr>
        <w:t>33,066</w:t>
      </w:r>
      <w:r w:rsidR="002D04A7" w:rsidRPr="00805628">
        <w:rPr>
          <w:rFonts w:ascii="Times New Roman" w:eastAsia="方正仿宋_GBK" w:hAnsi="Times New Roman" w:cs="Times New Roman"/>
          <w:sz w:val="32"/>
          <w:szCs w:val="32"/>
        </w:rPr>
        <w:t>万元，占一般公共预算收入的</w:t>
      </w:r>
      <w:r w:rsidR="00351367" w:rsidRPr="00805628">
        <w:rPr>
          <w:rFonts w:ascii="Times New Roman" w:eastAsia="方正仿宋_GBK" w:hAnsi="Times New Roman" w:cs="Times New Roman"/>
          <w:sz w:val="32"/>
          <w:szCs w:val="32"/>
        </w:rPr>
        <w:t>57.85</w:t>
      </w:r>
      <w:r w:rsidR="002D04A7"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，比上年同期数</w:t>
      </w:r>
      <w:r w:rsidR="002D04A7" w:rsidRPr="00805628">
        <w:rPr>
          <w:rFonts w:ascii="Times New Roman" w:eastAsia="方正仿宋_GBK" w:hAnsi="Times New Roman" w:cs="Times New Roman"/>
          <w:sz w:val="32"/>
          <w:szCs w:val="32"/>
        </w:rPr>
        <w:t>1</w:t>
      </w:r>
      <w:r w:rsidR="00351367" w:rsidRPr="00805628">
        <w:rPr>
          <w:rFonts w:ascii="Times New Roman" w:eastAsia="方正仿宋_GBK" w:hAnsi="Times New Roman" w:cs="Times New Roman"/>
          <w:sz w:val="32"/>
          <w:szCs w:val="32"/>
        </w:rPr>
        <w:t>7</w:t>
      </w:r>
      <w:r w:rsidR="002D04A7" w:rsidRPr="00805628">
        <w:rPr>
          <w:rFonts w:ascii="Times New Roman" w:eastAsia="方正仿宋_GBK" w:hAnsi="Times New Roman" w:cs="Times New Roman"/>
          <w:sz w:val="32"/>
          <w:szCs w:val="32"/>
        </w:rPr>
        <w:t>,</w:t>
      </w:r>
      <w:r w:rsidR="00351367" w:rsidRPr="00805628">
        <w:rPr>
          <w:rFonts w:ascii="Times New Roman" w:eastAsia="方正仿宋_GBK" w:hAnsi="Times New Roman" w:cs="Times New Roman"/>
          <w:sz w:val="32"/>
          <w:szCs w:val="32"/>
        </w:rPr>
        <w:t>804</w:t>
      </w:r>
      <w:r w:rsidR="002D04A7" w:rsidRPr="00805628">
        <w:rPr>
          <w:rFonts w:ascii="Times New Roman" w:eastAsia="方正仿宋_GBK" w:hAnsi="Times New Roman" w:cs="Times New Roman"/>
          <w:sz w:val="32"/>
          <w:szCs w:val="32"/>
        </w:rPr>
        <w:t>万元增收</w:t>
      </w:r>
      <w:r w:rsidR="00351367" w:rsidRPr="00805628">
        <w:rPr>
          <w:rFonts w:ascii="Times New Roman" w:eastAsia="方正仿宋_GBK" w:hAnsi="Times New Roman" w:cs="Times New Roman"/>
          <w:sz w:val="32"/>
          <w:szCs w:val="32"/>
        </w:rPr>
        <w:t>15,262</w:t>
      </w:r>
      <w:r w:rsidR="002D04A7" w:rsidRPr="00805628">
        <w:rPr>
          <w:rFonts w:ascii="Times New Roman" w:eastAsia="方正仿宋_GBK" w:hAnsi="Times New Roman" w:cs="Times New Roman"/>
          <w:sz w:val="32"/>
          <w:szCs w:val="32"/>
        </w:rPr>
        <w:t>万元，增长</w:t>
      </w:r>
      <w:r w:rsidR="00351367" w:rsidRPr="00805628">
        <w:rPr>
          <w:rFonts w:ascii="Times New Roman" w:eastAsia="方正仿宋_GBK" w:hAnsi="Times New Roman" w:cs="Times New Roman"/>
          <w:sz w:val="32"/>
          <w:szCs w:val="32"/>
        </w:rPr>
        <w:t>85</w:t>
      </w:r>
      <w:r w:rsidR="002D04A7" w:rsidRPr="00805628">
        <w:rPr>
          <w:rFonts w:ascii="Times New Roman" w:eastAsia="方正仿宋_GBK" w:hAnsi="Times New Roman" w:cs="Times New Roman"/>
          <w:sz w:val="32"/>
          <w:szCs w:val="32"/>
        </w:rPr>
        <w:t>.</w:t>
      </w:r>
      <w:r w:rsidR="00351367" w:rsidRPr="00805628">
        <w:rPr>
          <w:rFonts w:ascii="Times New Roman" w:eastAsia="方正仿宋_GBK" w:hAnsi="Times New Roman" w:cs="Times New Roman"/>
          <w:sz w:val="32"/>
          <w:szCs w:val="32"/>
        </w:rPr>
        <w:t>72</w:t>
      </w:r>
      <w:r w:rsidR="002D04A7" w:rsidRPr="00805628">
        <w:rPr>
          <w:rFonts w:ascii="Times New Roman" w:eastAsia="方正仿宋_GBK" w:hAnsi="Times New Roman" w:cs="Times New Roman"/>
          <w:sz w:val="32"/>
          <w:szCs w:val="32"/>
        </w:rPr>
        <w:t>%</w:t>
      </w:r>
      <w:r w:rsidR="002D04A7" w:rsidRPr="00805628">
        <w:rPr>
          <w:rFonts w:ascii="Times New Roman" w:eastAsia="方正仿宋_GBK" w:hAnsi="Times New Roman" w:cs="Times New Roman"/>
          <w:sz w:val="32"/>
          <w:szCs w:val="32"/>
        </w:rPr>
        <w:t>。</w:t>
      </w:r>
    </w:p>
    <w:p w:rsidR="00E34B38" w:rsidRPr="00805628" w:rsidRDefault="00E34B38" w:rsidP="00816725">
      <w:pPr>
        <w:spacing w:line="579" w:lineRule="exact"/>
        <w:ind w:firstLineChars="200" w:firstLine="640"/>
        <w:rPr>
          <w:rFonts w:ascii="Times New Roman" w:eastAsia="方正仿宋_GBK" w:hAnsi="Times New Roman" w:cs="Times New Roman"/>
          <w:sz w:val="32"/>
          <w:szCs w:val="32"/>
        </w:rPr>
      </w:pPr>
      <w:r w:rsidRPr="00805628">
        <w:rPr>
          <w:rFonts w:ascii="Times New Roman" w:eastAsia="方正仿宋_GBK" w:hAnsi="Times New Roman" w:cs="Times New Roman"/>
          <w:sz w:val="32"/>
          <w:szCs w:val="32"/>
        </w:rPr>
        <w:t>税收</w:t>
      </w:r>
      <w:r w:rsidR="00BF5141" w:rsidRPr="00805628">
        <w:rPr>
          <w:rFonts w:ascii="Times New Roman" w:eastAsia="方正仿宋_GBK" w:hAnsi="Times New Roman" w:cs="Times New Roman"/>
          <w:sz w:val="32"/>
          <w:szCs w:val="32"/>
        </w:rPr>
        <w:t>变动较大的有</w:t>
      </w:r>
      <w:r w:rsidRPr="00805628">
        <w:rPr>
          <w:rFonts w:ascii="Times New Roman" w:eastAsia="方正仿宋_GBK" w:hAnsi="Times New Roman" w:cs="Times New Roman"/>
          <w:sz w:val="32"/>
          <w:szCs w:val="32"/>
        </w:rPr>
        <w:t>耕地占用税、房产税、增值税、印花税、契税和土地增值税。其中耕地占用税、房产税、增值税、印花税分别比上年同期增收</w:t>
      </w:r>
      <w:r w:rsidRPr="00805628">
        <w:rPr>
          <w:rFonts w:ascii="Times New Roman" w:eastAsia="方正仿宋_GBK" w:hAnsi="Times New Roman" w:cs="Times New Roman"/>
          <w:sz w:val="32"/>
          <w:szCs w:val="32"/>
        </w:rPr>
        <w:t>1</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847</w:t>
      </w:r>
      <w:r w:rsidRPr="00805628">
        <w:rPr>
          <w:rFonts w:ascii="Times New Roman" w:eastAsia="方正仿宋_GBK" w:hAnsi="Times New Roman" w:cs="Times New Roman"/>
          <w:sz w:val="32"/>
          <w:szCs w:val="32"/>
        </w:rPr>
        <w:t>万元、</w:t>
      </w:r>
      <w:r w:rsidRPr="00805628">
        <w:rPr>
          <w:rFonts w:ascii="Times New Roman" w:eastAsia="方正仿宋_GBK" w:hAnsi="Times New Roman" w:cs="Times New Roman"/>
          <w:sz w:val="32"/>
          <w:szCs w:val="32"/>
        </w:rPr>
        <w:t>1</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548</w:t>
      </w:r>
      <w:r w:rsidRPr="00805628">
        <w:rPr>
          <w:rFonts w:ascii="Times New Roman" w:eastAsia="方正仿宋_GBK" w:hAnsi="Times New Roman" w:cs="Times New Roman"/>
          <w:sz w:val="32"/>
          <w:szCs w:val="32"/>
        </w:rPr>
        <w:t>万元、</w:t>
      </w:r>
      <w:r w:rsidRPr="00805628">
        <w:rPr>
          <w:rFonts w:ascii="Times New Roman" w:eastAsia="方正仿宋_GBK" w:hAnsi="Times New Roman" w:cs="Times New Roman"/>
          <w:sz w:val="32"/>
          <w:szCs w:val="32"/>
        </w:rPr>
        <w:t>1</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225</w:t>
      </w:r>
      <w:r w:rsidRPr="00805628">
        <w:rPr>
          <w:rFonts w:ascii="Times New Roman" w:eastAsia="方正仿宋_GBK" w:hAnsi="Times New Roman" w:cs="Times New Roman"/>
          <w:sz w:val="32"/>
          <w:szCs w:val="32"/>
        </w:rPr>
        <w:t>万元和</w:t>
      </w:r>
      <w:r w:rsidRPr="00805628">
        <w:rPr>
          <w:rFonts w:ascii="Times New Roman" w:eastAsia="方正仿宋_GBK" w:hAnsi="Times New Roman" w:cs="Times New Roman"/>
          <w:sz w:val="32"/>
          <w:szCs w:val="32"/>
        </w:rPr>
        <w:t>1</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032</w:t>
      </w:r>
      <w:r w:rsidRPr="00805628">
        <w:rPr>
          <w:rFonts w:ascii="Times New Roman" w:eastAsia="方正仿宋_GBK" w:hAnsi="Times New Roman" w:cs="Times New Roman"/>
          <w:sz w:val="32"/>
          <w:szCs w:val="32"/>
        </w:rPr>
        <w:t>万元</w:t>
      </w:r>
      <w:r w:rsidR="002418B6" w:rsidRPr="00805628">
        <w:rPr>
          <w:rFonts w:ascii="Times New Roman" w:eastAsia="方正仿宋_GBK" w:hAnsi="Times New Roman" w:cs="Times New Roman"/>
          <w:sz w:val="32"/>
          <w:szCs w:val="32"/>
        </w:rPr>
        <w:t>。</w:t>
      </w:r>
      <w:r w:rsidR="00BF5141" w:rsidRPr="00805628">
        <w:rPr>
          <w:rFonts w:ascii="Times New Roman" w:eastAsia="方正仿宋_GBK" w:hAnsi="Times New Roman" w:cs="Times New Roman"/>
          <w:sz w:val="32"/>
          <w:szCs w:val="32"/>
        </w:rPr>
        <w:t>契税和土地增值税分别比上年同期减收</w:t>
      </w:r>
      <w:r w:rsidR="00BF5141" w:rsidRPr="00805628">
        <w:rPr>
          <w:rFonts w:ascii="Times New Roman" w:eastAsia="方正仿宋_GBK" w:hAnsi="Times New Roman" w:cs="Times New Roman"/>
          <w:sz w:val="32"/>
          <w:szCs w:val="32"/>
        </w:rPr>
        <w:t>831</w:t>
      </w:r>
      <w:r w:rsidR="00BF5141" w:rsidRPr="00805628">
        <w:rPr>
          <w:rFonts w:ascii="Times New Roman" w:eastAsia="方正仿宋_GBK" w:hAnsi="Times New Roman" w:cs="Times New Roman"/>
          <w:sz w:val="32"/>
          <w:szCs w:val="32"/>
        </w:rPr>
        <w:t>万元和</w:t>
      </w:r>
      <w:r w:rsidR="00BF5141" w:rsidRPr="00805628">
        <w:rPr>
          <w:rFonts w:ascii="Times New Roman" w:eastAsia="方正仿宋_GBK" w:hAnsi="Times New Roman" w:cs="Times New Roman"/>
          <w:sz w:val="32"/>
          <w:szCs w:val="32"/>
        </w:rPr>
        <w:t>754</w:t>
      </w:r>
      <w:r w:rsidR="00BF5141" w:rsidRPr="00805628">
        <w:rPr>
          <w:rFonts w:ascii="Times New Roman" w:eastAsia="方正仿宋_GBK" w:hAnsi="Times New Roman" w:cs="Times New Roman"/>
          <w:sz w:val="32"/>
          <w:szCs w:val="32"/>
        </w:rPr>
        <w:t>万元。</w:t>
      </w:r>
    </w:p>
    <w:p w:rsidR="00D55DDF" w:rsidRDefault="00D55DDF" w:rsidP="00816725">
      <w:pPr>
        <w:spacing w:line="579" w:lineRule="exact"/>
        <w:ind w:firstLineChars="200" w:firstLine="640"/>
        <w:rPr>
          <w:rFonts w:ascii="方正楷体_GBK" w:eastAsia="方正楷体_GBK" w:hint="eastAsia"/>
        </w:rPr>
      </w:pPr>
      <w:r w:rsidRPr="00805628">
        <w:rPr>
          <w:rFonts w:ascii="Times New Roman" w:eastAsia="方正仿宋_GBK" w:hAnsi="Times New Roman" w:cs="Times New Roman"/>
          <w:sz w:val="32"/>
          <w:szCs w:val="32"/>
        </w:rPr>
        <w:t>非税变动较大的有国有资源（资产）有偿使用收入、行政事业性收费收入和专项收入。其中国有资源（资产）有偿使用收入和行政事业性收费收入分别比上年同期增收</w:t>
      </w:r>
      <w:r w:rsidRPr="00805628">
        <w:rPr>
          <w:rFonts w:ascii="Times New Roman" w:eastAsia="方正仿宋_GBK" w:hAnsi="Times New Roman" w:cs="Times New Roman"/>
          <w:sz w:val="32"/>
          <w:szCs w:val="32"/>
        </w:rPr>
        <w:t>14</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654</w:t>
      </w:r>
      <w:r w:rsidRPr="00805628">
        <w:rPr>
          <w:rFonts w:ascii="Times New Roman" w:eastAsia="方正仿宋_GBK" w:hAnsi="Times New Roman" w:cs="Times New Roman"/>
          <w:sz w:val="32"/>
          <w:szCs w:val="32"/>
        </w:rPr>
        <w:t>万元和</w:t>
      </w:r>
      <w:r w:rsidRPr="00805628">
        <w:rPr>
          <w:rFonts w:ascii="Times New Roman" w:eastAsia="方正仿宋_GBK" w:hAnsi="Times New Roman" w:cs="Times New Roman"/>
          <w:sz w:val="32"/>
          <w:szCs w:val="32"/>
        </w:rPr>
        <w:t>1</w:t>
      </w:r>
      <w:r w:rsidR="00631354">
        <w:rPr>
          <w:rFonts w:ascii="Times New Roman" w:eastAsia="方正仿宋_GBK" w:hAnsi="Times New Roman" w:cs="Times New Roman" w:hint="eastAsia"/>
          <w:sz w:val="32"/>
          <w:szCs w:val="32"/>
        </w:rPr>
        <w:t>,</w:t>
      </w:r>
      <w:r w:rsidRPr="00805628">
        <w:rPr>
          <w:rFonts w:ascii="Times New Roman" w:eastAsia="方正仿宋_GBK" w:hAnsi="Times New Roman" w:cs="Times New Roman"/>
          <w:sz w:val="32"/>
          <w:szCs w:val="32"/>
        </w:rPr>
        <w:t>173</w:t>
      </w:r>
      <w:r w:rsidRPr="00805628">
        <w:rPr>
          <w:rFonts w:ascii="Times New Roman" w:eastAsia="方正仿宋_GBK" w:hAnsi="Times New Roman" w:cs="Times New Roman"/>
          <w:sz w:val="32"/>
          <w:szCs w:val="32"/>
        </w:rPr>
        <w:t>万元。专项收入比上年同期减收</w:t>
      </w:r>
      <w:r w:rsidRPr="00805628">
        <w:rPr>
          <w:rFonts w:ascii="Times New Roman" w:eastAsia="方正仿宋_GBK" w:hAnsi="Times New Roman" w:cs="Times New Roman"/>
          <w:sz w:val="32"/>
          <w:szCs w:val="32"/>
        </w:rPr>
        <w:t>877</w:t>
      </w:r>
      <w:r w:rsidRPr="00805628">
        <w:rPr>
          <w:rFonts w:ascii="Times New Roman" w:eastAsia="方正仿宋_GBK" w:hAnsi="Times New Roman" w:cs="Times New Roman"/>
          <w:sz w:val="32"/>
          <w:szCs w:val="32"/>
        </w:rPr>
        <w:t>万元。</w:t>
      </w:r>
    </w:p>
    <w:p w:rsidR="00784DC4" w:rsidRDefault="002D04A7" w:rsidP="00816725">
      <w:pPr>
        <w:spacing w:line="579" w:lineRule="exact"/>
        <w:ind w:firstLineChars="200" w:firstLine="640"/>
        <w:rPr>
          <w:rFonts w:ascii="方正楷体_GBK" w:eastAsia="方正楷体_GBK" w:hAnsi="Times New Roman" w:cs="Times New Roman" w:hint="eastAsia"/>
          <w:sz w:val="32"/>
          <w:szCs w:val="32"/>
        </w:rPr>
      </w:pPr>
      <w:r>
        <w:rPr>
          <w:rFonts w:ascii="方正楷体_GBK" w:eastAsia="方正楷体_GBK" w:hAnsi="Times New Roman" w:cs="Times New Roman" w:hint="eastAsia"/>
          <w:sz w:val="32"/>
          <w:szCs w:val="32"/>
        </w:rPr>
        <w:t>（</w:t>
      </w:r>
      <w:r w:rsidR="006E2673">
        <w:rPr>
          <w:rFonts w:ascii="方正楷体_GBK" w:eastAsia="方正楷体_GBK" w:hAnsi="Times New Roman" w:cs="Times New Roman" w:hint="eastAsia"/>
          <w:sz w:val="32"/>
          <w:szCs w:val="32"/>
        </w:rPr>
        <w:t>二</w:t>
      </w:r>
      <w:r>
        <w:rPr>
          <w:rFonts w:ascii="方正楷体_GBK" w:eastAsia="方正楷体_GBK" w:hAnsi="Times New Roman" w:cs="Times New Roman" w:hint="eastAsia"/>
          <w:sz w:val="32"/>
          <w:szCs w:val="32"/>
        </w:rPr>
        <w:t>）</w:t>
      </w:r>
      <w:r w:rsidR="00784DC4">
        <w:rPr>
          <w:rFonts w:ascii="方正楷体_GBK" w:eastAsia="方正楷体_GBK" w:hAnsi="Times New Roman" w:cs="Times New Roman" w:hint="eastAsia"/>
          <w:sz w:val="32"/>
          <w:szCs w:val="32"/>
        </w:rPr>
        <w:t>一般公共预算支出</w:t>
      </w:r>
      <w:r w:rsidR="00C736BA">
        <w:rPr>
          <w:rFonts w:ascii="方正楷体_GBK" w:eastAsia="方正楷体_GBK" w:hAnsi="Times New Roman" w:cs="Times New Roman" w:hint="eastAsia"/>
          <w:sz w:val="32"/>
          <w:szCs w:val="32"/>
        </w:rPr>
        <w:t>完成</w:t>
      </w:r>
      <w:r w:rsidR="00B467D9">
        <w:rPr>
          <w:rFonts w:ascii="方正楷体_GBK" w:eastAsia="方正楷体_GBK" w:hAnsi="Times New Roman" w:cs="Times New Roman" w:hint="eastAsia"/>
          <w:sz w:val="32"/>
          <w:szCs w:val="32"/>
        </w:rPr>
        <w:t>及变动</w:t>
      </w:r>
      <w:r w:rsidR="00784DC4">
        <w:rPr>
          <w:rFonts w:ascii="方正楷体_GBK" w:eastAsia="方正楷体_GBK" w:hAnsi="Times New Roman" w:cs="Times New Roman" w:hint="eastAsia"/>
          <w:sz w:val="32"/>
          <w:szCs w:val="32"/>
        </w:rPr>
        <w:t>情况</w:t>
      </w:r>
    </w:p>
    <w:p w:rsidR="002D0F37" w:rsidRPr="00155995" w:rsidRDefault="0032310D" w:rsidP="00816725">
      <w:pPr>
        <w:spacing w:line="579" w:lineRule="exact"/>
        <w:ind w:firstLineChars="200" w:firstLine="640"/>
        <w:rPr>
          <w:rFonts w:ascii="Times New Roman" w:eastAsia="方正仿宋_GBK" w:hAnsi="Times New Roman" w:cs="Times New Roman"/>
          <w:sz w:val="32"/>
          <w:szCs w:val="32"/>
        </w:rPr>
      </w:pPr>
      <w:r w:rsidRPr="00155995">
        <w:rPr>
          <w:rFonts w:ascii="Times New Roman" w:eastAsia="方正仿宋_GBK" w:hAnsi="Times New Roman" w:cs="Times New Roman"/>
          <w:sz w:val="32"/>
          <w:szCs w:val="32"/>
        </w:rPr>
        <w:t>全年完成一般公共预算支出</w:t>
      </w:r>
      <w:r w:rsidRPr="00155995">
        <w:rPr>
          <w:rFonts w:ascii="Times New Roman" w:eastAsia="方正仿宋_GBK" w:hAnsi="Times New Roman" w:cs="Times New Roman"/>
          <w:sz w:val="32"/>
          <w:szCs w:val="32"/>
        </w:rPr>
        <w:t>181,690</w:t>
      </w:r>
      <w:r w:rsidRPr="00155995">
        <w:rPr>
          <w:rFonts w:ascii="Times New Roman" w:eastAsia="方正仿宋_GBK" w:hAnsi="Times New Roman" w:cs="Times New Roman"/>
          <w:sz w:val="32"/>
          <w:szCs w:val="32"/>
        </w:rPr>
        <w:t>万元，完成年初预</w:t>
      </w:r>
      <w:r w:rsidRPr="00155995">
        <w:rPr>
          <w:rFonts w:ascii="Times New Roman" w:eastAsia="方正仿宋_GBK" w:hAnsi="Times New Roman" w:cs="Times New Roman"/>
          <w:sz w:val="32"/>
          <w:szCs w:val="32"/>
        </w:rPr>
        <w:lastRenderedPageBreak/>
        <w:t>算数</w:t>
      </w:r>
      <w:r w:rsidRPr="00155995">
        <w:rPr>
          <w:rFonts w:ascii="Times New Roman" w:eastAsia="方正仿宋_GBK" w:hAnsi="Times New Roman" w:cs="Times New Roman"/>
          <w:sz w:val="32"/>
          <w:szCs w:val="32"/>
        </w:rPr>
        <w:t>174,300</w:t>
      </w:r>
      <w:r w:rsidRPr="00155995">
        <w:rPr>
          <w:rFonts w:ascii="Times New Roman" w:eastAsia="方正仿宋_GBK" w:hAnsi="Times New Roman" w:cs="Times New Roman"/>
          <w:sz w:val="32"/>
          <w:szCs w:val="32"/>
        </w:rPr>
        <w:t>万元的</w:t>
      </w:r>
      <w:r w:rsidRPr="00155995">
        <w:rPr>
          <w:rFonts w:ascii="Times New Roman" w:eastAsia="方正仿宋_GBK" w:hAnsi="Times New Roman" w:cs="Times New Roman"/>
          <w:sz w:val="32"/>
          <w:szCs w:val="32"/>
        </w:rPr>
        <w:t>104.24%</w:t>
      </w:r>
      <w:r w:rsidRPr="00155995">
        <w:rPr>
          <w:rFonts w:ascii="Times New Roman" w:eastAsia="方正仿宋_GBK" w:hAnsi="Times New Roman" w:cs="Times New Roman"/>
          <w:sz w:val="32"/>
          <w:szCs w:val="32"/>
        </w:rPr>
        <w:t>，完成调整预算数</w:t>
      </w:r>
      <w:r w:rsidRPr="00155995">
        <w:rPr>
          <w:rFonts w:ascii="Times New Roman" w:eastAsia="方正仿宋_GBK" w:hAnsi="Times New Roman" w:cs="Times New Roman"/>
          <w:sz w:val="32"/>
          <w:szCs w:val="32"/>
        </w:rPr>
        <w:t>182,660</w:t>
      </w:r>
      <w:r w:rsidRPr="00155995">
        <w:rPr>
          <w:rFonts w:ascii="Times New Roman" w:eastAsia="方正仿宋_GBK" w:hAnsi="Times New Roman" w:cs="Times New Roman"/>
          <w:sz w:val="32"/>
          <w:szCs w:val="32"/>
        </w:rPr>
        <w:t>万元的</w:t>
      </w:r>
      <w:r w:rsidRPr="00155995">
        <w:rPr>
          <w:rFonts w:ascii="Times New Roman" w:eastAsia="方正仿宋_GBK" w:hAnsi="Times New Roman" w:cs="Times New Roman"/>
          <w:sz w:val="32"/>
          <w:szCs w:val="32"/>
        </w:rPr>
        <w:t>99.46%</w:t>
      </w:r>
      <w:r w:rsidRPr="00155995">
        <w:rPr>
          <w:rFonts w:ascii="Times New Roman" w:eastAsia="方正仿宋_GBK" w:hAnsi="Times New Roman" w:cs="Times New Roman"/>
          <w:sz w:val="32"/>
          <w:szCs w:val="32"/>
        </w:rPr>
        <w:t>，同比增支</w:t>
      </w:r>
      <w:r w:rsidRPr="00155995">
        <w:rPr>
          <w:rFonts w:ascii="Times New Roman" w:eastAsia="方正仿宋_GBK" w:hAnsi="Times New Roman" w:cs="Times New Roman"/>
          <w:sz w:val="32"/>
          <w:szCs w:val="32"/>
        </w:rPr>
        <w:t>19,490</w:t>
      </w:r>
      <w:r w:rsidRPr="00155995">
        <w:rPr>
          <w:rFonts w:ascii="Times New Roman" w:eastAsia="方正仿宋_GBK" w:hAnsi="Times New Roman" w:cs="Times New Roman"/>
          <w:sz w:val="32"/>
          <w:szCs w:val="32"/>
        </w:rPr>
        <w:t>万元，增长</w:t>
      </w:r>
      <w:r w:rsidRPr="00155995">
        <w:rPr>
          <w:rFonts w:ascii="Times New Roman" w:eastAsia="方正仿宋_GBK" w:hAnsi="Times New Roman" w:cs="Times New Roman"/>
          <w:sz w:val="32"/>
          <w:szCs w:val="32"/>
        </w:rPr>
        <w:t>12.02%</w:t>
      </w:r>
      <w:r w:rsidRPr="00155995">
        <w:rPr>
          <w:rFonts w:ascii="Times New Roman" w:eastAsia="方正仿宋_GBK" w:hAnsi="Times New Roman" w:cs="Times New Roman"/>
          <w:sz w:val="32"/>
          <w:szCs w:val="32"/>
        </w:rPr>
        <w:t>。</w:t>
      </w:r>
    </w:p>
    <w:p w:rsidR="002D0F37" w:rsidRDefault="002D04A7" w:rsidP="00816725">
      <w:pPr>
        <w:spacing w:line="579" w:lineRule="exact"/>
        <w:ind w:firstLineChars="200" w:firstLine="640"/>
        <w:rPr>
          <w:color w:val="000000"/>
          <w:kern w:val="0"/>
        </w:rPr>
      </w:pPr>
      <w:r w:rsidRPr="00155995">
        <w:rPr>
          <w:rFonts w:ascii="Times New Roman" w:eastAsia="方正仿宋_GBK" w:hAnsi="Times New Roman" w:cs="Times New Roman"/>
          <w:sz w:val="32"/>
          <w:szCs w:val="32"/>
        </w:rPr>
        <w:t>支出变动较大的</w:t>
      </w:r>
      <w:r w:rsidR="00631354" w:rsidRPr="00155995">
        <w:rPr>
          <w:rFonts w:ascii="Times New Roman" w:eastAsia="方正仿宋_GBK" w:hAnsi="Times New Roman" w:cs="Times New Roman"/>
          <w:sz w:val="32"/>
          <w:szCs w:val="32"/>
        </w:rPr>
        <w:t>科目</w:t>
      </w:r>
      <w:r w:rsidRPr="00DA5D95">
        <w:rPr>
          <w:rFonts w:ascii="Times New Roman" w:eastAsia="方正仿宋_GBK" w:hAnsi="Times New Roman" w:cs="Times New Roman"/>
          <w:b/>
          <w:sz w:val="32"/>
          <w:szCs w:val="32"/>
        </w:rPr>
        <w:t>一是</w:t>
      </w:r>
      <w:r w:rsidR="005B2AC0" w:rsidRPr="00155995">
        <w:rPr>
          <w:rFonts w:ascii="Times New Roman" w:eastAsia="方正仿宋_GBK" w:hAnsi="Times New Roman" w:cs="Times New Roman"/>
          <w:sz w:val="32"/>
          <w:szCs w:val="32"/>
        </w:rPr>
        <w:t>农林水支出同比增支</w:t>
      </w:r>
      <w:r w:rsidR="005B2AC0" w:rsidRPr="00155995">
        <w:rPr>
          <w:rFonts w:ascii="Times New Roman" w:eastAsia="方正仿宋_GBK" w:hAnsi="Times New Roman" w:cs="Times New Roman"/>
          <w:sz w:val="32"/>
          <w:szCs w:val="32"/>
        </w:rPr>
        <w:t>18</w:t>
      </w:r>
      <w:r w:rsidR="00064545">
        <w:rPr>
          <w:rFonts w:ascii="Times New Roman" w:eastAsia="方正仿宋_GBK" w:hAnsi="Times New Roman" w:cs="Times New Roman" w:hint="eastAsia"/>
          <w:sz w:val="32"/>
          <w:szCs w:val="32"/>
        </w:rPr>
        <w:t>,</w:t>
      </w:r>
      <w:r w:rsidR="005B2AC0" w:rsidRPr="00155995">
        <w:rPr>
          <w:rFonts w:ascii="Times New Roman" w:eastAsia="方正仿宋_GBK" w:hAnsi="Times New Roman" w:cs="Times New Roman"/>
          <w:sz w:val="32"/>
          <w:szCs w:val="32"/>
        </w:rPr>
        <w:t>810</w:t>
      </w:r>
      <w:r w:rsidR="005B2AC0" w:rsidRPr="00155995">
        <w:rPr>
          <w:rFonts w:ascii="Times New Roman" w:eastAsia="方正仿宋_GBK" w:hAnsi="Times New Roman" w:cs="Times New Roman"/>
          <w:sz w:val="32"/>
          <w:szCs w:val="32"/>
        </w:rPr>
        <w:t>万元，主要今年同期安排增发国债项目资金（上白云水库及茂卡拉水库工程），上年同期未安排此类支出</w:t>
      </w:r>
      <w:r w:rsidR="00683D71" w:rsidRPr="00155995">
        <w:rPr>
          <w:rFonts w:ascii="Times New Roman" w:eastAsia="方正仿宋_GBK" w:hAnsi="Times New Roman" w:cs="Times New Roman"/>
          <w:sz w:val="32"/>
          <w:szCs w:val="32"/>
        </w:rPr>
        <w:t>。</w:t>
      </w:r>
      <w:r w:rsidRPr="00DA5D95">
        <w:rPr>
          <w:rFonts w:ascii="Times New Roman" w:eastAsia="方正仿宋_GBK" w:hAnsi="Times New Roman" w:cs="Times New Roman"/>
          <w:b/>
          <w:sz w:val="32"/>
          <w:szCs w:val="32"/>
        </w:rPr>
        <w:t>二是</w:t>
      </w:r>
      <w:r w:rsidR="00683D71" w:rsidRPr="00155995">
        <w:rPr>
          <w:rFonts w:ascii="Times New Roman" w:eastAsia="方正仿宋_GBK" w:hAnsi="Times New Roman" w:cs="Times New Roman"/>
          <w:sz w:val="32"/>
          <w:szCs w:val="32"/>
        </w:rPr>
        <w:t>灾害防治及应急管理支出同比增支</w:t>
      </w:r>
      <w:r w:rsidR="00683D71" w:rsidRPr="00155995">
        <w:rPr>
          <w:rFonts w:ascii="Times New Roman" w:eastAsia="方正仿宋_GBK" w:hAnsi="Times New Roman" w:cs="Times New Roman"/>
          <w:sz w:val="32"/>
          <w:szCs w:val="32"/>
        </w:rPr>
        <w:t>3</w:t>
      </w:r>
      <w:r w:rsidR="00E20A55"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136</w:t>
      </w:r>
      <w:r w:rsidR="00683D71" w:rsidRPr="00155995">
        <w:rPr>
          <w:rFonts w:ascii="Times New Roman" w:eastAsia="方正仿宋_GBK" w:hAnsi="Times New Roman" w:cs="Times New Roman"/>
          <w:sz w:val="32"/>
          <w:szCs w:val="32"/>
        </w:rPr>
        <w:t>万元，主要是今年同期安排增发国债项目资金（嶍峨路一级消防站建设），上年同期无此类型支出。</w:t>
      </w:r>
      <w:r w:rsidRPr="00DA5D95">
        <w:rPr>
          <w:rFonts w:ascii="Times New Roman" w:eastAsia="方正仿宋_GBK" w:hAnsi="Times New Roman" w:cs="Times New Roman"/>
          <w:b/>
          <w:sz w:val="32"/>
          <w:szCs w:val="32"/>
        </w:rPr>
        <w:t>三是</w:t>
      </w:r>
      <w:r w:rsidR="00683D71" w:rsidRPr="00155995">
        <w:rPr>
          <w:rFonts w:ascii="Times New Roman" w:eastAsia="方正仿宋_GBK" w:hAnsi="Times New Roman" w:cs="Times New Roman"/>
          <w:sz w:val="32"/>
          <w:szCs w:val="32"/>
        </w:rPr>
        <w:t>一般公共服务支出同比增支</w:t>
      </w:r>
      <w:r w:rsidR="00683D71" w:rsidRPr="00155995">
        <w:rPr>
          <w:rFonts w:ascii="Times New Roman" w:eastAsia="方正仿宋_GBK" w:hAnsi="Times New Roman" w:cs="Times New Roman"/>
          <w:sz w:val="32"/>
          <w:szCs w:val="32"/>
        </w:rPr>
        <w:t>1</w:t>
      </w:r>
      <w:r w:rsidR="00E20A55"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503</w:t>
      </w:r>
      <w:r w:rsidR="00E52955" w:rsidRPr="00155995">
        <w:rPr>
          <w:rFonts w:ascii="Times New Roman" w:eastAsia="方正仿宋_GBK" w:hAnsi="Times New Roman" w:cs="Times New Roman"/>
          <w:sz w:val="32"/>
          <w:szCs w:val="32"/>
        </w:rPr>
        <w:t>万元，主要是上年同期</w:t>
      </w:r>
      <w:r w:rsidR="00683D71" w:rsidRPr="00155995">
        <w:rPr>
          <w:rFonts w:ascii="Times New Roman" w:eastAsia="方正仿宋_GBK" w:hAnsi="Times New Roman" w:cs="Times New Roman"/>
          <w:sz w:val="32"/>
          <w:szCs w:val="32"/>
        </w:rPr>
        <w:t>存量资金冲减支出</w:t>
      </w:r>
      <w:r w:rsidR="00941EED" w:rsidRPr="00155995">
        <w:rPr>
          <w:rFonts w:ascii="Times New Roman" w:eastAsia="方正仿宋_GBK" w:hAnsi="Times New Roman" w:cs="Times New Roman"/>
          <w:sz w:val="32"/>
          <w:szCs w:val="32"/>
        </w:rPr>
        <w:t>比今年同期多冲减</w:t>
      </w:r>
      <w:r w:rsidR="00683D71" w:rsidRPr="00155995">
        <w:rPr>
          <w:rFonts w:ascii="Times New Roman" w:eastAsia="方正仿宋_GBK" w:hAnsi="Times New Roman" w:cs="Times New Roman"/>
          <w:sz w:val="32"/>
          <w:szCs w:val="32"/>
        </w:rPr>
        <w:t>521</w:t>
      </w:r>
      <w:r w:rsidR="00683D71" w:rsidRPr="00155995">
        <w:rPr>
          <w:rFonts w:ascii="Times New Roman" w:eastAsia="方正仿宋_GBK" w:hAnsi="Times New Roman" w:cs="Times New Roman"/>
          <w:sz w:val="32"/>
          <w:szCs w:val="32"/>
        </w:rPr>
        <w:t>万元</w:t>
      </w:r>
      <w:r w:rsidR="00E52955" w:rsidRPr="00155995">
        <w:rPr>
          <w:rFonts w:ascii="Times New Roman" w:eastAsia="方正仿宋_GBK" w:hAnsi="Times New Roman" w:cs="Times New Roman"/>
          <w:sz w:val="32"/>
          <w:szCs w:val="32"/>
        </w:rPr>
        <w:t>。</w:t>
      </w:r>
      <w:r w:rsidRPr="00E67324">
        <w:rPr>
          <w:rFonts w:ascii="Times New Roman" w:eastAsia="方正仿宋_GBK" w:hAnsi="Times New Roman" w:cs="Times New Roman"/>
          <w:b/>
          <w:sz w:val="32"/>
          <w:szCs w:val="32"/>
        </w:rPr>
        <w:t>四是</w:t>
      </w:r>
      <w:r w:rsidR="00941EED" w:rsidRPr="00155995">
        <w:rPr>
          <w:rFonts w:ascii="Times New Roman" w:eastAsia="方正仿宋_GBK" w:hAnsi="Times New Roman" w:cs="Times New Roman"/>
          <w:sz w:val="32"/>
          <w:szCs w:val="32"/>
        </w:rPr>
        <w:t>城乡社区支出</w:t>
      </w:r>
      <w:r w:rsidR="00683D71" w:rsidRPr="00155995">
        <w:rPr>
          <w:rFonts w:ascii="Times New Roman" w:eastAsia="方正仿宋_GBK" w:hAnsi="Times New Roman" w:cs="Times New Roman"/>
          <w:sz w:val="32"/>
          <w:szCs w:val="32"/>
        </w:rPr>
        <w:t>同比增支</w:t>
      </w:r>
      <w:r w:rsidR="00683D71" w:rsidRPr="00155995">
        <w:rPr>
          <w:rFonts w:ascii="Times New Roman" w:eastAsia="方正仿宋_GBK" w:hAnsi="Times New Roman" w:cs="Times New Roman"/>
          <w:sz w:val="32"/>
          <w:szCs w:val="32"/>
        </w:rPr>
        <w:t>1</w:t>
      </w:r>
      <w:r w:rsidR="00E20A55"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320</w:t>
      </w:r>
      <w:r w:rsidR="00941EED" w:rsidRPr="00155995">
        <w:rPr>
          <w:rFonts w:ascii="Times New Roman" w:eastAsia="方正仿宋_GBK" w:hAnsi="Times New Roman" w:cs="Times New Roman"/>
          <w:sz w:val="32"/>
          <w:szCs w:val="32"/>
        </w:rPr>
        <w:t>万元，主要是上年同期</w:t>
      </w:r>
      <w:r w:rsidR="00683D71" w:rsidRPr="00155995">
        <w:rPr>
          <w:rFonts w:ascii="Times New Roman" w:eastAsia="方正仿宋_GBK" w:hAnsi="Times New Roman" w:cs="Times New Roman"/>
          <w:sz w:val="32"/>
          <w:szCs w:val="32"/>
        </w:rPr>
        <w:t>存量资金冲减支出</w:t>
      </w:r>
      <w:r w:rsidR="00941EED" w:rsidRPr="00155995">
        <w:rPr>
          <w:rFonts w:ascii="Times New Roman" w:eastAsia="方正仿宋_GBK" w:hAnsi="Times New Roman" w:cs="Times New Roman"/>
          <w:sz w:val="32"/>
          <w:szCs w:val="32"/>
        </w:rPr>
        <w:t>比今年同期多冲减</w:t>
      </w:r>
      <w:r w:rsidR="00683D71" w:rsidRPr="00155995">
        <w:rPr>
          <w:rFonts w:ascii="Times New Roman" w:eastAsia="方正仿宋_GBK" w:hAnsi="Times New Roman" w:cs="Times New Roman"/>
          <w:sz w:val="32"/>
          <w:szCs w:val="32"/>
        </w:rPr>
        <w:t>1</w:t>
      </w:r>
      <w:r w:rsidR="00E20A55"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114</w:t>
      </w:r>
      <w:r w:rsidR="00683D71" w:rsidRPr="00155995">
        <w:rPr>
          <w:rFonts w:ascii="Times New Roman" w:eastAsia="方正仿宋_GBK" w:hAnsi="Times New Roman" w:cs="Times New Roman"/>
          <w:sz w:val="32"/>
          <w:szCs w:val="32"/>
        </w:rPr>
        <w:t>万元。</w:t>
      </w:r>
      <w:r w:rsidR="00683D71" w:rsidRPr="003B2864">
        <w:rPr>
          <w:rFonts w:ascii="Times New Roman" w:eastAsia="方正仿宋_GBK" w:hAnsi="Times New Roman" w:cs="Times New Roman"/>
          <w:b/>
          <w:sz w:val="32"/>
          <w:szCs w:val="32"/>
        </w:rPr>
        <w:t>五是</w:t>
      </w:r>
      <w:r w:rsidR="00683D71" w:rsidRPr="00155995">
        <w:rPr>
          <w:rFonts w:ascii="Times New Roman" w:eastAsia="方正仿宋_GBK" w:hAnsi="Times New Roman" w:cs="Times New Roman"/>
          <w:sz w:val="32"/>
          <w:szCs w:val="32"/>
        </w:rPr>
        <w:t>卫生健康支出同比减支</w:t>
      </w:r>
      <w:r w:rsidR="00683D71" w:rsidRPr="00155995">
        <w:rPr>
          <w:rFonts w:ascii="Times New Roman" w:eastAsia="方正仿宋_GBK" w:hAnsi="Times New Roman" w:cs="Times New Roman"/>
          <w:sz w:val="32"/>
          <w:szCs w:val="32"/>
        </w:rPr>
        <w:t>4</w:t>
      </w:r>
      <w:r w:rsidR="00E20A55"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351</w:t>
      </w:r>
      <w:r w:rsidR="00683D71" w:rsidRPr="00155995">
        <w:rPr>
          <w:rFonts w:ascii="Times New Roman" w:eastAsia="方正仿宋_GBK" w:hAnsi="Times New Roman" w:cs="Times New Roman"/>
          <w:sz w:val="32"/>
          <w:szCs w:val="32"/>
        </w:rPr>
        <w:t>万元，主要是上年同期安排玉溪市传染病医院土地划拨价款</w:t>
      </w:r>
      <w:r w:rsidR="001D1B67" w:rsidRPr="00155995">
        <w:rPr>
          <w:rFonts w:ascii="Times New Roman" w:eastAsia="方正仿宋_GBK" w:hAnsi="Times New Roman" w:cs="Times New Roman"/>
          <w:sz w:val="32"/>
          <w:szCs w:val="32"/>
        </w:rPr>
        <w:t>和</w:t>
      </w:r>
      <w:r w:rsidR="00683D71" w:rsidRPr="00155995">
        <w:rPr>
          <w:rFonts w:ascii="Times New Roman" w:eastAsia="方正仿宋_GBK" w:hAnsi="Times New Roman" w:cs="Times New Roman"/>
          <w:sz w:val="32"/>
          <w:szCs w:val="32"/>
        </w:rPr>
        <w:t>新冠肺炎病提升重大公共卫生能力补助资金</w:t>
      </w:r>
      <w:r w:rsidR="001D1B67" w:rsidRPr="00155995">
        <w:rPr>
          <w:rFonts w:ascii="Times New Roman" w:eastAsia="方正仿宋_GBK" w:hAnsi="Times New Roman" w:cs="Times New Roman"/>
          <w:sz w:val="32"/>
          <w:szCs w:val="32"/>
        </w:rPr>
        <w:t>，</w:t>
      </w:r>
      <w:r w:rsidR="00683D71" w:rsidRPr="00155995">
        <w:rPr>
          <w:rFonts w:ascii="Times New Roman" w:eastAsia="方正仿宋_GBK" w:hAnsi="Times New Roman" w:cs="Times New Roman"/>
          <w:sz w:val="32"/>
          <w:szCs w:val="32"/>
        </w:rPr>
        <w:t>今年同期未安排此类支出</w:t>
      </w:r>
      <w:r w:rsidR="001D1B67" w:rsidRPr="00155995">
        <w:rPr>
          <w:rFonts w:ascii="Times New Roman" w:eastAsia="方正仿宋_GBK" w:hAnsi="Times New Roman" w:cs="Times New Roman"/>
          <w:sz w:val="32"/>
          <w:szCs w:val="32"/>
        </w:rPr>
        <w:t>。</w:t>
      </w:r>
    </w:p>
    <w:p w:rsidR="002D0F37" w:rsidRDefault="002D04A7" w:rsidP="00816725">
      <w:pPr>
        <w:spacing w:line="579" w:lineRule="exact"/>
        <w:ind w:leftChars="76" w:left="160" w:firstLineChars="196" w:firstLine="627"/>
        <w:rPr>
          <w:rFonts w:ascii="方正黑体_GBK" w:eastAsia="方正黑体_GBK" w:hAnsi="Times New Roman" w:cs="Times New Roman"/>
          <w:kern w:val="0"/>
          <w:sz w:val="32"/>
          <w:szCs w:val="32"/>
        </w:rPr>
      </w:pPr>
      <w:r>
        <w:rPr>
          <w:rFonts w:ascii="方正黑体_GBK" w:eastAsia="方正黑体_GBK" w:hAnsi="仿宋" w:hint="eastAsia"/>
          <w:sz w:val="32"/>
          <w:szCs w:val="32"/>
        </w:rPr>
        <w:t>二、政府性基金</w:t>
      </w:r>
      <w:r w:rsidR="00A804D0">
        <w:rPr>
          <w:rFonts w:ascii="方正黑体_GBK" w:eastAsia="方正黑体_GBK" w:hAnsi="仿宋" w:hint="eastAsia"/>
          <w:sz w:val="32"/>
          <w:szCs w:val="32"/>
        </w:rPr>
        <w:t>收支完成情况</w:t>
      </w:r>
    </w:p>
    <w:p w:rsidR="002D0F37" w:rsidRDefault="002D04A7" w:rsidP="00816725">
      <w:pPr>
        <w:spacing w:line="579"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（一）政府性基金预算收</w:t>
      </w:r>
      <w:r w:rsidR="00B467D9">
        <w:rPr>
          <w:rFonts w:ascii="方正楷体_GBK" w:eastAsia="方正楷体_GBK" w:hAnsi="Times New Roman" w:cs="Times New Roman" w:hint="eastAsia"/>
          <w:sz w:val="32"/>
          <w:szCs w:val="32"/>
        </w:rPr>
        <w:t>入</w:t>
      </w:r>
      <w:r w:rsidR="00C736BA">
        <w:rPr>
          <w:rFonts w:ascii="方正楷体_GBK" w:eastAsia="方正楷体_GBK" w:hAnsi="Times New Roman" w:cs="Times New Roman" w:hint="eastAsia"/>
          <w:sz w:val="32"/>
          <w:szCs w:val="32"/>
        </w:rPr>
        <w:t>完成</w:t>
      </w:r>
      <w:r w:rsidR="00B467D9">
        <w:rPr>
          <w:rFonts w:ascii="方正楷体_GBK" w:eastAsia="方正楷体_GBK" w:hAnsi="Times New Roman" w:cs="Times New Roman" w:hint="eastAsia"/>
          <w:sz w:val="32"/>
          <w:szCs w:val="32"/>
        </w:rPr>
        <w:t>及变动情况</w:t>
      </w:r>
    </w:p>
    <w:p w:rsidR="002D0F37" w:rsidRDefault="002D04A7" w:rsidP="00816725">
      <w:pPr>
        <w:widowControl/>
        <w:spacing w:line="579"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202</w:t>
      </w:r>
      <w:r w:rsidR="00165171">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年，全年政府性基金预算收入完成</w:t>
      </w:r>
      <w:r>
        <w:rPr>
          <w:rFonts w:ascii="Times New Roman" w:eastAsia="方正仿宋_GBK" w:hAnsi="Times New Roman" w:cs="Times New Roman"/>
          <w:sz w:val="32"/>
          <w:szCs w:val="32"/>
        </w:rPr>
        <w:t>2</w:t>
      </w:r>
      <w:r w:rsidR="00165171">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w:t>
      </w:r>
      <w:r w:rsidR="00165171">
        <w:rPr>
          <w:rFonts w:ascii="Times New Roman" w:eastAsia="方正仿宋_GBK" w:hAnsi="Times New Roman" w:cs="Times New Roman" w:hint="eastAsia"/>
          <w:sz w:val="32"/>
          <w:szCs w:val="32"/>
        </w:rPr>
        <w:t>300</w:t>
      </w:r>
      <w:r>
        <w:rPr>
          <w:rFonts w:ascii="Times New Roman" w:eastAsia="方正仿宋_GBK" w:hAnsi="Times New Roman" w:cs="Times New Roman"/>
          <w:sz w:val="32"/>
          <w:szCs w:val="32"/>
        </w:rPr>
        <w:t>万元，完成年初预算数</w:t>
      </w:r>
      <w:r w:rsidR="00165171">
        <w:rPr>
          <w:rFonts w:ascii="Times New Roman" w:eastAsia="方正仿宋_GBK" w:hAnsi="Times New Roman" w:cs="Times New Roman" w:hint="eastAsia"/>
          <w:sz w:val="32"/>
          <w:szCs w:val="32"/>
        </w:rPr>
        <w:t>31</w:t>
      </w:r>
      <w:r w:rsidR="0036183A">
        <w:rPr>
          <w:rFonts w:ascii="Times New Roman" w:eastAsia="方正仿宋_GBK" w:hAnsi="Times New Roman" w:cs="Times New Roman" w:hint="eastAsia"/>
          <w:sz w:val="32"/>
          <w:szCs w:val="32"/>
        </w:rPr>
        <w:t>,</w:t>
      </w:r>
      <w:r w:rsidR="00165171">
        <w:rPr>
          <w:rFonts w:ascii="Times New Roman" w:eastAsia="方正仿宋_GBK" w:hAnsi="Times New Roman" w:cs="Times New Roman" w:hint="eastAsia"/>
          <w:sz w:val="32"/>
          <w:szCs w:val="32"/>
        </w:rPr>
        <w:t>300</w:t>
      </w:r>
      <w:r>
        <w:rPr>
          <w:rFonts w:ascii="Times New Roman" w:eastAsia="方正仿宋_GBK" w:hAnsi="Times New Roman" w:cs="Times New Roman"/>
          <w:sz w:val="32"/>
          <w:szCs w:val="32"/>
        </w:rPr>
        <w:t>万元的</w:t>
      </w:r>
      <w:r w:rsidR="00165171">
        <w:rPr>
          <w:rFonts w:ascii="Times New Roman" w:eastAsia="方正仿宋_GBK" w:hAnsi="Times New Roman" w:cs="Times New Roman" w:hint="eastAsia"/>
          <w:sz w:val="32"/>
          <w:szCs w:val="32"/>
        </w:rPr>
        <w:t>64.86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，完成调整预算数</w:t>
      </w:r>
      <w:r w:rsidR="00165171">
        <w:rPr>
          <w:rFonts w:ascii="Times New Roman" w:eastAsia="方正仿宋_GBK" w:hAnsi="Times New Roman" w:cs="Times New Roman" w:hint="eastAsia"/>
          <w:sz w:val="32"/>
          <w:szCs w:val="32"/>
        </w:rPr>
        <w:t>24</w:t>
      </w:r>
      <w:r w:rsidR="0036183A">
        <w:rPr>
          <w:rFonts w:ascii="Times New Roman" w:eastAsia="方正仿宋_GBK" w:hAnsi="Times New Roman" w:cs="Times New Roman" w:hint="eastAsia"/>
          <w:sz w:val="32"/>
          <w:szCs w:val="32"/>
        </w:rPr>
        <w:t>,</w:t>
      </w:r>
      <w:r w:rsidR="00165171">
        <w:rPr>
          <w:rFonts w:ascii="Times New Roman" w:eastAsia="方正仿宋_GBK" w:hAnsi="Times New Roman" w:cs="Times New Roman" w:hint="eastAsia"/>
          <w:sz w:val="32"/>
          <w:szCs w:val="32"/>
        </w:rPr>
        <w:t>650</w:t>
      </w:r>
      <w:r>
        <w:rPr>
          <w:rFonts w:ascii="Times New Roman" w:eastAsia="方正仿宋_GBK" w:hAnsi="Times New Roman" w:cs="Times New Roman"/>
          <w:sz w:val="32"/>
          <w:szCs w:val="32"/>
        </w:rPr>
        <w:t>万元的</w:t>
      </w:r>
      <w:r w:rsidR="00165171">
        <w:rPr>
          <w:rFonts w:ascii="Times New Roman" w:eastAsia="方正仿宋_GBK" w:hAnsi="Times New Roman" w:cs="Times New Roman" w:hint="eastAsia"/>
          <w:sz w:val="32"/>
          <w:szCs w:val="32"/>
        </w:rPr>
        <w:t>82.35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，比上年减收</w:t>
      </w:r>
      <w:r w:rsidR="00EA3D50">
        <w:rPr>
          <w:rFonts w:ascii="Times New Roman" w:eastAsia="方正仿宋_GBK" w:hAnsi="Times New Roman" w:cs="Times New Roman" w:hint="eastAsia"/>
          <w:sz w:val="32"/>
          <w:szCs w:val="32"/>
        </w:rPr>
        <w:t>3</w:t>
      </w:r>
      <w:r w:rsidR="0036183A">
        <w:rPr>
          <w:rFonts w:ascii="Times New Roman" w:eastAsia="方正仿宋_GBK" w:hAnsi="Times New Roman" w:cs="Times New Roman" w:hint="eastAsia"/>
          <w:sz w:val="32"/>
          <w:szCs w:val="32"/>
        </w:rPr>
        <w:t>,</w:t>
      </w:r>
      <w:r w:rsidR="00EA3D50">
        <w:rPr>
          <w:rFonts w:ascii="Times New Roman" w:eastAsia="方正仿宋_GBK" w:hAnsi="Times New Roman" w:cs="Times New Roman" w:hint="eastAsia"/>
          <w:sz w:val="32"/>
          <w:szCs w:val="32"/>
        </w:rPr>
        <w:t>343</w:t>
      </w:r>
      <w:r>
        <w:rPr>
          <w:rFonts w:ascii="Times New Roman" w:eastAsia="方正仿宋_GBK" w:hAnsi="Times New Roman" w:cs="Times New Roman"/>
          <w:sz w:val="32"/>
          <w:szCs w:val="32"/>
        </w:rPr>
        <w:t>万元，下降</w:t>
      </w:r>
      <w:r w:rsidR="00EA3D50">
        <w:rPr>
          <w:rFonts w:ascii="Times New Roman" w:eastAsia="方正仿宋_GBK" w:hAnsi="Times New Roman" w:cs="Times New Roman" w:hint="eastAsia"/>
          <w:sz w:val="32"/>
          <w:szCs w:val="32"/>
        </w:rPr>
        <w:t>14.14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7624B2" w:rsidRDefault="007624B2" w:rsidP="00395157">
      <w:pPr>
        <w:spacing w:line="579" w:lineRule="exact"/>
        <w:ind w:firstLineChars="200" w:firstLine="640"/>
        <w:rPr>
          <w:rFonts w:ascii="Times New Roman" w:eastAsia="方正仿宋_GBK" w:hAnsi="Times New Roman" w:cs="Times New Roman"/>
          <w:sz w:val="32"/>
          <w:szCs w:val="32"/>
        </w:rPr>
      </w:pPr>
      <w:r w:rsidRPr="00395157">
        <w:rPr>
          <w:rFonts w:ascii="Times New Roman" w:eastAsia="方正仿宋_GBK" w:hAnsi="Times New Roman" w:cs="Times New Roman"/>
          <w:kern w:val="0"/>
          <w:sz w:val="32"/>
          <w:szCs w:val="32"/>
        </w:rPr>
        <w:t>收入变动较大的是</w:t>
      </w:r>
      <w:r>
        <w:rPr>
          <w:rFonts w:ascii="Times New Roman" w:eastAsia="方正仿宋_GBK" w:hAnsi="Times New Roman" w:cs="Times New Roman" w:hint="eastAsia"/>
          <w:kern w:val="0"/>
          <w:sz w:val="32"/>
          <w:szCs w:val="32"/>
        </w:rPr>
        <w:t>国有土地使用权出让收入</w:t>
      </w:r>
      <w:r>
        <w:rPr>
          <w:rFonts w:ascii="Times New Roman" w:eastAsia="方正仿宋_GBK" w:hAnsi="Times New Roman" w:cs="Times New Roman"/>
          <w:kern w:val="0"/>
          <w:sz w:val="32"/>
          <w:szCs w:val="32"/>
        </w:rPr>
        <w:t>，</w:t>
      </w:r>
      <w:r w:rsidR="00801B07">
        <w:rPr>
          <w:rFonts w:ascii="Times New Roman" w:eastAsia="方正仿宋_GBK" w:hAnsi="Times New Roman" w:cs="Times New Roman" w:hint="eastAsia"/>
          <w:kern w:val="0"/>
          <w:sz w:val="32"/>
          <w:szCs w:val="32"/>
        </w:rPr>
        <w:t>比上年同期减收</w:t>
      </w:r>
      <w:r w:rsidR="00801B07">
        <w:rPr>
          <w:rFonts w:ascii="Times New Roman" w:eastAsia="方正仿宋_GBK" w:hAnsi="Times New Roman" w:cs="Times New Roman" w:hint="eastAsia"/>
          <w:kern w:val="0"/>
          <w:sz w:val="32"/>
          <w:szCs w:val="32"/>
        </w:rPr>
        <w:t>3</w:t>
      </w:r>
      <w:r w:rsidR="00FA5D1D">
        <w:rPr>
          <w:rFonts w:ascii="Times New Roman" w:eastAsia="方正仿宋_GBK" w:hAnsi="Times New Roman" w:cs="Times New Roman" w:hint="eastAsia"/>
          <w:kern w:val="0"/>
          <w:sz w:val="32"/>
          <w:szCs w:val="32"/>
        </w:rPr>
        <w:t>,</w:t>
      </w:r>
      <w:r w:rsidR="00801B07">
        <w:rPr>
          <w:rFonts w:ascii="Times New Roman" w:eastAsia="方正仿宋_GBK" w:hAnsi="Times New Roman" w:cs="Times New Roman" w:hint="eastAsia"/>
          <w:kern w:val="0"/>
          <w:sz w:val="32"/>
          <w:szCs w:val="32"/>
        </w:rPr>
        <w:t>947</w:t>
      </w:r>
      <w:r w:rsidR="00801B07">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主要是</w:t>
      </w:r>
      <w:r w:rsidR="00801B07" w:rsidRPr="00801B07">
        <w:rPr>
          <w:rFonts w:ascii="Times New Roman" w:eastAsia="方正仿宋_GBK" w:hAnsi="Times New Roman" w:cs="Times New Roman" w:hint="eastAsia"/>
          <w:kern w:val="0"/>
          <w:sz w:val="32"/>
          <w:szCs w:val="32"/>
        </w:rPr>
        <w:t>今年同期土地出让价款收入</w:t>
      </w:r>
      <w:r w:rsidR="001572E0">
        <w:rPr>
          <w:rFonts w:ascii="Times New Roman" w:eastAsia="方正仿宋_GBK" w:hAnsi="Times New Roman" w:cs="Times New Roman" w:hint="eastAsia"/>
          <w:kern w:val="0"/>
          <w:sz w:val="32"/>
          <w:szCs w:val="32"/>
        </w:rPr>
        <w:t>同比</w:t>
      </w:r>
      <w:r w:rsidR="00801B07" w:rsidRPr="00801B07">
        <w:rPr>
          <w:rFonts w:ascii="Times New Roman" w:eastAsia="方正仿宋_GBK" w:hAnsi="Times New Roman" w:cs="Times New Roman" w:hint="eastAsia"/>
          <w:kern w:val="0"/>
          <w:sz w:val="32"/>
          <w:szCs w:val="32"/>
        </w:rPr>
        <w:t>减少。</w:t>
      </w:r>
    </w:p>
    <w:p w:rsidR="007624B2" w:rsidRPr="007624B2" w:rsidRDefault="007624B2" w:rsidP="00816725">
      <w:pPr>
        <w:pStyle w:val="a0"/>
        <w:spacing w:line="579" w:lineRule="exact"/>
      </w:pPr>
      <w:r>
        <w:rPr>
          <w:rFonts w:ascii="方正楷体_GBK" w:eastAsia="方正楷体_GBK" w:hAnsi="Times New Roman" w:cs="Times New Roman" w:hint="eastAsia"/>
          <w:sz w:val="32"/>
          <w:szCs w:val="32"/>
        </w:rPr>
        <w:t>（</w:t>
      </w:r>
      <w:r w:rsidR="00816725">
        <w:rPr>
          <w:rFonts w:ascii="方正楷体_GBK" w:eastAsia="方正楷体_GBK" w:hAnsi="Times New Roman" w:cs="Times New Roman" w:hint="eastAsia"/>
          <w:sz w:val="32"/>
          <w:szCs w:val="32"/>
        </w:rPr>
        <w:t>二</w:t>
      </w:r>
      <w:r>
        <w:rPr>
          <w:rFonts w:ascii="方正楷体_GBK" w:eastAsia="方正楷体_GBK" w:hAnsi="Times New Roman" w:cs="Times New Roman" w:hint="eastAsia"/>
          <w:sz w:val="32"/>
          <w:szCs w:val="32"/>
        </w:rPr>
        <w:t>）政府性基金预算支出完成及变动情况</w:t>
      </w:r>
    </w:p>
    <w:p w:rsidR="002D0F37" w:rsidRPr="007624B2" w:rsidRDefault="002D04A7" w:rsidP="00816725">
      <w:pPr>
        <w:widowControl/>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全年政府性基金预算支出完成</w:t>
      </w:r>
      <w:r w:rsidR="00362D8D">
        <w:rPr>
          <w:rFonts w:ascii="Times New Roman" w:eastAsia="方正仿宋_GBK" w:hAnsi="Times New Roman" w:cs="Times New Roman" w:hint="eastAsia"/>
          <w:sz w:val="32"/>
          <w:szCs w:val="32"/>
        </w:rPr>
        <w:t>40</w:t>
      </w:r>
      <w:r w:rsidR="00DD4B1A">
        <w:rPr>
          <w:rFonts w:ascii="Times New Roman" w:eastAsia="方正仿宋_GBK" w:hAnsi="Times New Roman" w:cs="Times New Roman" w:hint="eastAsia"/>
          <w:sz w:val="32"/>
          <w:szCs w:val="32"/>
        </w:rPr>
        <w:t>,</w:t>
      </w:r>
      <w:r w:rsidR="00362D8D">
        <w:rPr>
          <w:rFonts w:ascii="Times New Roman" w:eastAsia="方正仿宋_GBK" w:hAnsi="Times New Roman" w:cs="Times New Roman" w:hint="eastAsia"/>
          <w:sz w:val="32"/>
          <w:szCs w:val="32"/>
        </w:rPr>
        <w:t>268</w:t>
      </w:r>
      <w:r>
        <w:rPr>
          <w:rFonts w:ascii="Times New Roman" w:eastAsia="方正仿宋_GBK" w:hAnsi="Times New Roman" w:cs="Times New Roman"/>
          <w:sz w:val="32"/>
          <w:szCs w:val="32"/>
        </w:rPr>
        <w:t>万元，完成年初预算数</w:t>
      </w:r>
      <w:r w:rsidR="001C093E">
        <w:rPr>
          <w:rFonts w:ascii="Times New Roman" w:eastAsia="方正仿宋_GBK" w:hAnsi="Times New Roman" w:cs="Times New Roman" w:hint="eastAsia"/>
          <w:sz w:val="32"/>
          <w:szCs w:val="32"/>
        </w:rPr>
        <w:t>32</w:t>
      </w:r>
      <w:r w:rsidR="00DD4B1A">
        <w:rPr>
          <w:rFonts w:ascii="Times New Roman" w:eastAsia="方正仿宋_GBK" w:hAnsi="Times New Roman" w:cs="Times New Roman" w:hint="eastAsia"/>
          <w:sz w:val="32"/>
          <w:szCs w:val="32"/>
        </w:rPr>
        <w:t>,</w:t>
      </w:r>
      <w:r w:rsidR="001C093E">
        <w:rPr>
          <w:rFonts w:ascii="Times New Roman" w:eastAsia="方正仿宋_GBK" w:hAnsi="Times New Roman" w:cs="Times New Roman" w:hint="eastAsia"/>
          <w:sz w:val="32"/>
          <w:szCs w:val="32"/>
        </w:rPr>
        <w:t>755</w:t>
      </w:r>
      <w:r>
        <w:rPr>
          <w:rFonts w:ascii="Times New Roman" w:eastAsia="方正仿宋_GBK" w:hAnsi="Times New Roman" w:cs="Times New Roman"/>
          <w:sz w:val="32"/>
          <w:szCs w:val="32"/>
        </w:rPr>
        <w:t>万元的</w:t>
      </w:r>
      <w:r w:rsidR="00441960">
        <w:rPr>
          <w:rFonts w:ascii="Times New Roman" w:eastAsia="方正仿宋_GBK" w:hAnsi="Times New Roman" w:cs="Times New Roman" w:hint="eastAsia"/>
          <w:sz w:val="32"/>
          <w:szCs w:val="32"/>
        </w:rPr>
        <w:t>122.94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，完成调整预算数</w:t>
      </w:r>
      <w:r w:rsidR="002A409F">
        <w:rPr>
          <w:rFonts w:ascii="Times New Roman" w:eastAsia="方正仿宋_GBK" w:hAnsi="Times New Roman" w:cs="Times New Roman" w:hint="eastAsia"/>
          <w:sz w:val="32"/>
          <w:szCs w:val="32"/>
        </w:rPr>
        <w:t>40</w:t>
      </w:r>
      <w:r w:rsidR="00DD4B1A">
        <w:rPr>
          <w:rFonts w:ascii="Times New Roman" w:eastAsia="方正仿宋_GBK" w:hAnsi="Times New Roman" w:cs="Times New Roman" w:hint="eastAsia"/>
          <w:sz w:val="32"/>
          <w:szCs w:val="32"/>
        </w:rPr>
        <w:t>,</w:t>
      </w:r>
      <w:r w:rsidR="002A409F">
        <w:rPr>
          <w:rFonts w:ascii="Times New Roman" w:eastAsia="方正仿宋_GBK" w:hAnsi="Times New Roman" w:cs="Times New Roman" w:hint="eastAsia"/>
          <w:sz w:val="32"/>
          <w:szCs w:val="32"/>
        </w:rPr>
        <w:t>368</w:t>
      </w:r>
      <w:r>
        <w:rPr>
          <w:rFonts w:ascii="Times New Roman" w:eastAsia="方正仿宋_GBK" w:hAnsi="Times New Roman" w:cs="Times New Roman"/>
          <w:sz w:val="32"/>
          <w:szCs w:val="32"/>
        </w:rPr>
        <w:t>万元的</w:t>
      </w:r>
      <w:r w:rsidR="002A409F">
        <w:rPr>
          <w:rFonts w:ascii="Times New Roman" w:eastAsia="方正仿宋_GBK" w:hAnsi="Times New Roman" w:cs="Times New Roman" w:hint="eastAsia"/>
          <w:sz w:val="32"/>
          <w:szCs w:val="32"/>
        </w:rPr>
        <w:t>99.75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，比上年</w:t>
      </w:r>
      <w:r w:rsidR="000034C5">
        <w:rPr>
          <w:rFonts w:ascii="Times New Roman" w:eastAsia="方正仿宋_GBK" w:hAnsi="Times New Roman" w:cs="Times New Roman" w:hint="eastAsia"/>
          <w:sz w:val="32"/>
          <w:szCs w:val="32"/>
        </w:rPr>
        <w:t>同期</w:t>
      </w:r>
      <w:r w:rsidR="002A409F">
        <w:rPr>
          <w:rFonts w:ascii="Times New Roman" w:eastAsia="方正仿宋_GBK" w:hAnsi="Times New Roman" w:cs="Times New Roman" w:hint="eastAsia"/>
          <w:sz w:val="32"/>
          <w:szCs w:val="32"/>
        </w:rPr>
        <w:t>增</w:t>
      </w:r>
      <w:r>
        <w:rPr>
          <w:rFonts w:ascii="Times New Roman" w:eastAsia="方正仿宋_GBK" w:hAnsi="Times New Roman" w:cs="Times New Roman"/>
          <w:sz w:val="32"/>
          <w:szCs w:val="32"/>
        </w:rPr>
        <w:t>支</w:t>
      </w:r>
      <w:r w:rsidR="002A409F">
        <w:rPr>
          <w:rFonts w:ascii="Times New Roman" w:eastAsia="方正仿宋_GBK" w:hAnsi="Times New Roman" w:cs="Times New Roman" w:hint="eastAsia"/>
          <w:sz w:val="32"/>
          <w:szCs w:val="32"/>
        </w:rPr>
        <w:t>8</w:t>
      </w:r>
      <w:r w:rsidR="00DD4B1A">
        <w:rPr>
          <w:rFonts w:ascii="Times New Roman" w:eastAsia="方正仿宋_GBK" w:hAnsi="Times New Roman" w:cs="Times New Roman" w:hint="eastAsia"/>
          <w:sz w:val="32"/>
          <w:szCs w:val="32"/>
        </w:rPr>
        <w:t>,</w:t>
      </w:r>
      <w:r w:rsidR="002A409F">
        <w:rPr>
          <w:rFonts w:ascii="Times New Roman" w:eastAsia="方正仿宋_GBK" w:hAnsi="Times New Roman" w:cs="Times New Roman" w:hint="eastAsia"/>
          <w:sz w:val="32"/>
          <w:szCs w:val="32"/>
        </w:rPr>
        <w:t>860</w:t>
      </w:r>
      <w:r>
        <w:rPr>
          <w:rFonts w:ascii="Times New Roman" w:eastAsia="方正仿宋_GBK" w:hAnsi="Times New Roman" w:cs="Times New Roman"/>
          <w:sz w:val="32"/>
          <w:szCs w:val="32"/>
        </w:rPr>
        <w:t>万元，</w:t>
      </w:r>
      <w:r w:rsidR="002A409F">
        <w:rPr>
          <w:rFonts w:ascii="Times New Roman" w:eastAsia="方正仿宋_GBK" w:hAnsi="Times New Roman" w:cs="Times New Roman" w:hint="eastAsia"/>
          <w:sz w:val="32"/>
          <w:szCs w:val="32"/>
        </w:rPr>
        <w:t>增长</w:t>
      </w:r>
      <w:r w:rsidR="002A409F">
        <w:rPr>
          <w:rFonts w:ascii="Times New Roman" w:eastAsia="方正仿宋_GBK" w:hAnsi="Times New Roman" w:cs="Times New Roman" w:hint="eastAsia"/>
          <w:sz w:val="32"/>
          <w:szCs w:val="32"/>
        </w:rPr>
        <w:t>28.21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2D0F37" w:rsidRDefault="00FF30F3" w:rsidP="00816725">
      <w:pPr>
        <w:spacing w:line="579" w:lineRule="exact"/>
        <w:ind w:firstLineChars="200" w:firstLine="640"/>
        <w:rPr>
          <w:rFonts w:ascii="Times New Roman" w:eastAsia="方正仿宋_GBK" w:hAnsi="Times New Roman" w:cs="Times New Roman"/>
          <w:sz w:val="32"/>
          <w:szCs w:val="32"/>
        </w:rPr>
      </w:pPr>
      <w:r w:rsidRPr="00395157">
        <w:rPr>
          <w:rFonts w:ascii="Times New Roman" w:eastAsia="方正仿宋_GBK" w:hAnsi="Times New Roman" w:cs="Times New Roman"/>
          <w:kern w:val="0"/>
          <w:sz w:val="32"/>
          <w:szCs w:val="32"/>
        </w:rPr>
        <w:t>支出变动较大的科目</w:t>
      </w:r>
      <w:r w:rsidR="002D04A7" w:rsidRPr="00395157">
        <w:rPr>
          <w:rFonts w:ascii="Times New Roman" w:eastAsia="方正仿宋_GBK" w:hAnsi="Times New Roman" w:cs="Times New Roman"/>
          <w:kern w:val="0"/>
          <w:sz w:val="32"/>
          <w:szCs w:val="32"/>
        </w:rPr>
        <w:t>一是</w:t>
      </w:r>
      <w:r w:rsidR="002D04A7">
        <w:rPr>
          <w:rFonts w:ascii="Times New Roman" w:eastAsia="方正仿宋_GBK" w:hAnsi="Times New Roman" w:cs="Times New Roman" w:hint="eastAsia"/>
          <w:kern w:val="0"/>
          <w:sz w:val="32"/>
          <w:szCs w:val="32"/>
        </w:rPr>
        <w:t>城乡社区</w:t>
      </w:r>
      <w:r w:rsidR="002D04A7">
        <w:rPr>
          <w:rFonts w:ascii="Times New Roman" w:eastAsia="方正仿宋_GBK" w:hAnsi="Times New Roman" w:cs="Times New Roman"/>
          <w:kern w:val="0"/>
          <w:sz w:val="32"/>
          <w:szCs w:val="32"/>
        </w:rPr>
        <w:t>支出</w:t>
      </w:r>
      <w:r w:rsidRPr="00FF30F3">
        <w:rPr>
          <w:rFonts w:ascii="Times New Roman" w:eastAsia="方正仿宋_GBK" w:hAnsi="Times New Roman" w:cs="Times New Roman" w:hint="eastAsia"/>
          <w:kern w:val="0"/>
          <w:sz w:val="32"/>
          <w:szCs w:val="32"/>
        </w:rPr>
        <w:t>同比增支</w:t>
      </w:r>
      <w:r w:rsidRPr="00FF30F3">
        <w:rPr>
          <w:rFonts w:ascii="Times New Roman" w:eastAsia="方正仿宋_GBK" w:hAnsi="Times New Roman" w:cs="Times New Roman" w:hint="eastAsia"/>
          <w:kern w:val="0"/>
          <w:sz w:val="32"/>
          <w:szCs w:val="32"/>
        </w:rPr>
        <w:t>16</w:t>
      </w:r>
      <w:r w:rsidR="00814D57">
        <w:rPr>
          <w:rFonts w:ascii="Times New Roman" w:eastAsia="方正仿宋_GBK" w:hAnsi="Times New Roman" w:cs="Times New Roman" w:hint="eastAsia"/>
          <w:kern w:val="0"/>
          <w:sz w:val="32"/>
          <w:szCs w:val="32"/>
        </w:rPr>
        <w:t>,</w:t>
      </w:r>
      <w:r w:rsidRPr="00FF30F3">
        <w:rPr>
          <w:rFonts w:ascii="Times New Roman" w:eastAsia="方正仿宋_GBK" w:hAnsi="Times New Roman" w:cs="Times New Roman" w:hint="eastAsia"/>
          <w:kern w:val="0"/>
          <w:sz w:val="32"/>
          <w:szCs w:val="32"/>
        </w:rPr>
        <w:t>033</w:t>
      </w:r>
      <w:r w:rsidRPr="00FF30F3">
        <w:rPr>
          <w:rFonts w:ascii="Times New Roman" w:eastAsia="方正仿宋_GBK" w:hAnsi="Times New Roman" w:cs="Times New Roman" w:hint="eastAsia"/>
          <w:kern w:val="0"/>
          <w:sz w:val="32"/>
          <w:szCs w:val="32"/>
        </w:rPr>
        <w:t>万元，主要是国有土地使用权出让收入安排的支出同比增支。</w:t>
      </w:r>
      <w:r w:rsidR="002D04A7">
        <w:rPr>
          <w:rFonts w:ascii="Times New Roman" w:eastAsia="方正仿宋_GBK" w:hAnsi="Times New Roman" w:cs="Times New Roman" w:hint="eastAsia"/>
          <w:b/>
          <w:kern w:val="0"/>
          <w:sz w:val="32"/>
          <w:szCs w:val="32"/>
        </w:rPr>
        <w:t>二是</w:t>
      </w:r>
      <w:r w:rsidR="001F2BB2" w:rsidRPr="001F2BB2">
        <w:rPr>
          <w:rFonts w:ascii="Times New Roman" w:eastAsia="方正仿宋_GBK" w:hAnsi="Times New Roman" w:cs="Times New Roman" w:hint="eastAsia"/>
          <w:kern w:val="0"/>
          <w:sz w:val="32"/>
          <w:szCs w:val="32"/>
        </w:rPr>
        <w:t>资源勘探工业信息等支出同比增支</w:t>
      </w:r>
      <w:r w:rsidR="001F2BB2" w:rsidRPr="001F2BB2">
        <w:rPr>
          <w:rFonts w:ascii="Times New Roman" w:eastAsia="方正仿宋_GBK" w:hAnsi="Times New Roman" w:cs="Times New Roman" w:hint="eastAsia"/>
          <w:kern w:val="0"/>
          <w:sz w:val="32"/>
          <w:szCs w:val="32"/>
        </w:rPr>
        <w:t>7</w:t>
      </w:r>
      <w:r w:rsidR="00814D57">
        <w:rPr>
          <w:rFonts w:ascii="Times New Roman" w:eastAsia="方正仿宋_GBK" w:hAnsi="Times New Roman" w:cs="Times New Roman" w:hint="eastAsia"/>
          <w:kern w:val="0"/>
          <w:sz w:val="32"/>
          <w:szCs w:val="32"/>
        </w:rPr>
        <w:t>,</w:t>
      </w:r>
      <w:r w:rsidR="001F2BB2" w:rsidRPr="001F2BB2">
        <w:rPr>
          <w:rFonts w:ascii="Times New Roman" w:eastAsia="方正仿宋_GBK" w:hAnsi="Times New Roman" w:cs="Times New Roman" w:hint="eastAsia"/>
          <w:kern w:val="0"/>
          <w:sz w:val="32"/>
          <w:szCs w:val="32"/>
        </w:rPr>
        <w:t>034</w:t>
      </w:r>
      <w:r w:rsidR="001F2BB2" w:rsidRPr="001F2BB2">
        <w:rPr>
          <w:rFonts w:ascii="Times New Roman" w:eastAsia="方正仿宋_GBK" w:hAnsi="Times New Roman" w:cs="Times New Roman" w:hint="eastAsia"/>
          <w:kern w:val="0"/>
          <w:sz w:val="32"/>
          <w:szCs w:val="32"/>
        </w:rPr>
        <w:t>万元，主要是</w:t>
      </w:r>
      <w:r w:rsidR="0020392A">
        <w:rPr>
          <w:rFonts w:ascii="Times New Roman" w:eastAsia="方正仿宋_GBK" w:hAnsi="Times New Roman" w:cs="Times New Roman" w:hint="eastAsia"/>
          <w:kern w:val="0"/>
          <w:sz w:val="32"/>
          <w:szCs w:val="32"/>
        </w:rPr>
        <w:t>今年同期</w:t>
      </w:r>
      <w:r w:rsidR="001F2BB2" w:rsidRPr="001F2BB2">
        <w:rPr>
          <w:rFonts w:ascii="Times New Roman" w:eastAsia="方正仿宋_GBK" w:hAnsi="Times New Roman" w:cs="Times New Roman" w:hint="eastAsia"/>
          <w:kern w:val="0"/>
          <w:sz w:val="32"/>
          <w:szCs w:val="32"/>
        </w:rPr>
        <w:t>有超长期特别国债安排的支出</w:t>
      </w:r>
      <w:r w:rsidR="0020392A">
        <w:rPr>
          <w:rFonts w:ascii="Times New Roman" w:eastAsia="方正仿宋_GBK" w:hAnsi="Times New Roman" w:cs="Times New Roman" w:hint="eastAsia"/>
          <w:kern w:val="0"/>
          <w:sz w:val="32"/>
          <w:szCs w:val="32"/>
        </w:rPr>
        <w:t>，</w:t>
      </w:r>
      <w:r w:rsidR="001F2BB2" w:rsidRPr="001F2BB2">
        <w:rPr>
          <w:rFonts w:ascii="Times New Roman" w:eastAsia="方正仿宋_GBK" w:hAnsi="Times New Roman" w:cs="Times New Roman" w:hint="eastAsia"/>
          <w:kern w:val="0"/>
          <w:sz w:val="32"/>
          <w:szCs w:val="32"/>
        </w:rPr>
        <w:t>同比</w:t>
      </w:r>
      <w:r w:rsidR="001F2BB2" w:rsidRPr="001F2BB2">
        <w:rPr>
          <w:rFonts w:ascii="Times New Roman" w:eastAsia="方正仿宋_GBK" w:hAnsi="Times New Roman" w:cs="Times New Roman" w:hint="eastAsia"/>
          <w:kern w:val="0"/>
          <w:sz w:val="32"/>
          <w:szCs w:val="32"/>
        </w:rPr>
        <w:t>100%</w:t>
      </w:r>
      <w:r w:rsidR="001F2BB2" w:rsidRPr="001F2BB2">
        <w:rPr>
          <w:rFonts w:ascii="Times New Roman" w:eastAsia="方正仿宋_GBK" w:hAnsi="Times New Roman" w:cs="Times New Roman" w:hint="eastAsia"/>
          <w:kern w:val="0"/>
          <w:sz w:val="32"/>
          <w:szCs w:val="32"/>
        </w:rPr>
        <w:t>增支。</w:t>
      </w:r>
      <w:r w:rsidR="002D04A7">
        <w:rPr>
          <w:rFonts w:ascii="Times New Roman" w:eastAsia="方正仿宋_GBK" w:hAnsi="Times New Roman" w:cs="Times New Roman"/>
          <w:b/>
          <w:kern w:val="0"/>
          <w:sz w:val="32"/>
          <w:szCs w:val="32"/>
        </w:rPr>
        <w:t>三是</w:t>
      </w:r>
      <w:r w:rsidR="001F2BB2" w:rsidRPr="001F2BB2">
        <w:rPr>
          <w:rFonts w:ascii="Times New Roman" w:eastAsia="方正仿宋_GBK" w:hAnsi="Times New Roman" w:cs="Times New Roman" w:hint="eastAsia"/>
          <w:bCs/>
          <w:kern w:val="0"/>
          <w:sz w:val="32"/>
          <w:szCs w:val="32"/>
        </w:rPr>
        <w:t>其他支出同比减支</w:t>
      </w:r>
      <w:r w:rsidR="001F2BB2" w:rsidRPr="001F2BB2">
        <w:rPr>
          <w:rFonts w:ascii="Times New Roman" w:eastAsia="方正仿宋_GBK" w:hAnsi="Times New Roman" w:cs="Times New Roman" w:hint="eastAsia"/>
          <w:bCs/>
          <w:kern w:val="0"/>
          <w:sz w:val="32"/>
          <w:szCs w:val="32"/>
        </w:rPr>
        <w:t>13</w:t>
      </w:r>
      <w:r w:rsidR="00814D57">
        <w:rPr>
          <w:rFonts w:ascii="Times New Roman" w:eastAsia="方正仿宋_GBK" w:hAnsi="Times New Roman" w:cs="Times New Roman" w:hint="eastAsia"/>
          <w:bCs/>
          <w:kern w:val="0"/>
          <w:sz w:val="32"/>
          <w:szCs w:val="32"/>
        </w:rPr>
        <w:t>,</w:t>
      </w:r>
      <w:r w:rsidR="001F2BB2" w:rsidRPr="001F2BB2">
        <w:rPr>
          <w:rFonts w:ascii="Times New Roman" w:eastAsia="方正仿宋_GBK" w:hAnsi="Times New Roman" w:cs="Times New Roman" w:hint="eastAsia"/>
          <w:bCs/>
          <w:kern w:val="0"/>
          <w:sz w:val="32"/>
          <w:szCs w:val="32"/>
        </w:rPr>
        <w:t>478</w:t>
      </w:r>
      <w:r w:rsidR="001F2BB2" w:rsidRPr="001F2BB2">
        <w:rPr>
          <w:rFonts w:ascii="Times New Roman" w:eastAsia="方正仿宋_GBK" w:hAnsi="Times New Roman" w:cs="Times New Roman" w:hint="eastAsia"/>
          <w:bCs/>
          <w:kern w:val="0"/>
          <w:sz w:val="32"/>
          <w:szCs w:val="32"/>
        </w:rPr>
        <w:t>万元，主要是上年同期有其他地方自行试点项目收益专项债券收入安排的支出，今年同期无此项支出</w:t>
      </w:r>
      <w:r w:rsidR="000657D2">
        <w:rPr>
          <w:rFonts w:ascii="Times New Roman" w:eastAsia="方正仿宋_GBK" w:hAnsi="Times New Roman" w:cs="Times New Roman" w:hint="eastAsia"/>
          <w:bCs/>
          <w:kern w:val="0"/>
          <w:sz w:val="32"/>
          <w:szCs w:val="32"/>
        </w:rPr>
        <w:t>。</w:t>
      </w:r>
    </w:p>
    <w:p w:rsidR="002D0F37" w:rsidRDefault="002D04A7" w:rsidP="00816725">
      <w:pPr>
        <w:spacing w:line="579" w:lineRule="exact"/>
        <w:ind w:firstLineChars="200" w:firstLine="640"/>
        <w:rPr>
          <w:rFonts w:ascii="Times New Roman" w:eastAsia="方正仿宋_GBK" w:hAnsi="Times New Roman" w:cs="Times New Roman"/>
          <w:sz w:val="32"/>
          <w:szCs w:val="32"/>
        </w:rPr>
      </w:pPr>
      <w:r>
        <w:rPr>
          <w:rFonts w:ascii="方正黑体_GBK" w:eastAsia="方正黑体_GBK" w:hAnsi="仿宋" w:hint="eastAsia"/>
          <w:sz w:val="32"/>
          <w:szCs w:val="32"/>
        </w:rPr>
        <w:t>三、国有资本经营预算</w:t>
      </w:r>
      <w:r w:rsidR="00C65D41">
        <w:rPr>
          <w:rFonts w:ascii="方正黑体_GBK" w:eastAsia="方正黑体_GBK" w:hAnsi="仿宋" w:hint="eastAsia"/>
          <w:sz w:val="32"/>
          <w:szCs w:val="32"/>
        </w:rPr>
        <w:t>收支完成情况</w:t>
      </w:r>
    </w:p>
    <w:p w:rsidR="002D0F37" w:rsidRDefault="002D04A7" w:rsidP="00816725">
      <w:pPr>
        <w:spacing w:line="579"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（一）国有资本经营预算收</w:t>
      </w:r>
      <w:r w:rsidR="00C736BA">
        <w:rPr>
          <w:rFonts w:ascii="方正楷体_GBK" w:eastAsia="方正楷体_GBK" w:hAnsi="Times New Roman" w:cs="Times New Roman" w:hint="eastAsia"/>
          <w:sz w:val="32"/>
          <w:szCs w:val="32"/>
        </w:rPr>
        <w:t>入</w:t>
      </w:r>
      <w:r>
        <w:rPr>
          <w:rFonts w:ascii="方正楷体_GBK" w:eastAsia="方正楷体_GBK" w:hAnsi="Times New Roman" w:cs="Times New Roman" w:hint="eastAsia"/>
          <w:sz w:val="32"/>
          <w:szCs w:val="32"/>
        </w:rPr>
        <w:t>完成</w:t>
      </w:r>
      <w:r w:rsidR="00C736BA">
        <w:rPr>
          <w:rFonts w:ascii="方正楷体_GBK" w:eastAsia="方正楷体_GBK" w:hAnsi="Times New Roman" w:cs="Times New Roman" w:hint="eastAsia"/>
          <w:sz w:val="32"/>
          <w:szCs w:val="32"/>
        </w:rPr>
        <w:t>及变动</w:t>
      </w:r>
      <w:r>
        <w:rPr>
          <w:rFonts w:ascii="方正楷体_GBK" w:eastAsia="方正楷体_GBK" w:hAnsi="Times New Roman" w:cs="Times New Roman" w:hint="eastAsia"/>
          <w:sz w:val="32"/>
          <w:szCs w:val="32"/>
        </w:rPr>
        <w:t>情况</w:t>
      </w:r>
    </w:p>
    <w:p w:rsidR="002D0F37" w:rsidRPr="004E15FD" w:rsidRDefault="002D3ECE" w:rsidP="00816725">
      <w:pPr>
        <w:spacing w:line="579" w:lineRule="exact"/>
        <w:ind w:firstLineChars="250" w:firstLine="800"/>
        <w:rPr>
          <w:rFonts w:ascii="方正仿宋_GBK" w:eastAsia="方正仿宋_GBK"/>
          <w:sz w:val="32"/>
          <w:szCs w:val="32"/>
        </w:rPr>
      </w:pPr>
      <w:r w:rsidRPr="002D3ECE">
        <w:rPr>
          <w:rFonts w:ascii="Times New Roman" w:eastAsia="方正仿宋_GBK" w:hAnsi="Times New Roman" w:cs="Times New Roman"/>
          <w:sz w:val="32"/>
          <w:szCs w:val="32"/>
        </w:rPr>
        <w:t>2024</w:t>
      </w:r>
      <w:r w:rsidRPr="002D3ECE">
        <w:rPr>
          <w:rFonts w:ascii="Times New Roman" w:eastAsia="方正仿宋_GBK" w:hAnsi="Times New Roman" w:cs="Times New Roman"/>
          <w:sz w:val="32"/>
          <w:szCs w:val="32"/>
        </w:rPr>
        <w:t>年，全年完成国有资本经营预算收入</w:t>
      </w:r>
      <w:r w:rsidRPr="002D3ECE">
        <w:rPr>
          <w:rFonts w:ascii="Times New Roman" w:eastAsia="方正仿宋_GBK" w:hAnsi="Times New Roman" w:cs="Times New Roman"/>
          <w:sz w:val="32"/>
          <w:szCs w:val="32"/>
        </w:rPr>
        <w:t>25,000</w:t>
      </w:r>
      <w:r w:rsidRPr="002D3ECE">
        <w:rPr>
          <w:rFonts w:ascii="Times New Roman" w:eastAsia="方正仿宋_GBK" w:hAnsi="Times New Roman" w:cs="Times New Roman"/>
          <w:sz w:val="32"/>
          <w:szCs w:val="32"/>
        </w:rPr>
        <w:t>万元，完成年初预算数</w:t>
      </w:r>
      <w:r w:rsidRPr="002D3ECE">
        <w:rPr>
          <w:rFonts w:ascii="Times New Roman" w:eastAsia="方正仿宋_GBK" w:hAnsi="Times New Roman" w:cs="Times New Roman"/>
          <w:sz w:val="32"/>
          <w:szCs w:val="32"/>
        </w:rPr>
        <w:t>50</w:t>
      </w:r>
      <w:r w:rsidRPr="002D3ECE">
        <w:rPr>
          <w:rFonts w:ascii="Times New Roman" w:eastAsia="方正仿宋_GBK" w:hAnsi="Times New Roman" w:cs="Times New Roman"/>
          <w:sz w:val="32"/>
          <w:szCs w:val="32"/>
        </w:rPr>
        <w:t>万元的</w:t>
      </w:r>
      <w:r w:rsidRPr="002D3ECE">
        <w:rPr>
          <w:rFonts w:ascii="Times New Roman" w:eastAsia="方正仿宋_GBK" w:hAnsi="Times New Roman" w:cs="Times New Roman"/>
          <w:sz w:val="32"/>
          <w:szCs w:val="32"/>
        </w:rPr>
        <w:t>500</w:t>
      </w:r>
      <w:r w:rsidRPr="002D3ECE">
        <w:rPr>
          <w:rFonts w:ascii="Times New Roman" w:eastAsia="方正仿宋_GBK" w:hAnsi="Times New Roman" w:cs="Times New Roman"/>
          <w:sz w:val="32"/>
          <w:szCs w:val="32"/>
        </w:rPr>
        <w:t>倍，完成调整预算数</w:t>
      </w:r>
      <w:r w:rsidRPr="002D3ECE">
        <w:rPr>
          <w:rFonts w:ascii="Times New Roman" w:eastAsia="方正仿宋_GBK" w:hAnsi="Times New Roman" w:cs="Times New Roman"/>
          <w:sz w:val="32"/>
          <w:szCs w:val="32"/>
        </w:rPr>
        <w:t>25,000</w:t>
      </w:r>
      <w:r w:rsidRPr="002D3ECE">
        <w:rPr>
          <w:rFonts w:ascii="Times New Roman" w:eastAsia="方正仿宋_GBK" w:hAnsi="Times New Roman" w:cs="Times New Roman"/>
          <w:sz w:val="32"/>
          <w:szCs w:val="32"/>
        </w:rPr>
        <w:t>万元的</w:t>
      </w:r>
      <w:r w:rsidRPr="002D3ECE">
        <w:rPr>
          <w:rFonts w:ascii="Times New Roman" w:eastAsia="方正仿宋_GBK" w:hAnsi="Times New Roman" w:cs="Times New Roman"/>
          <w:sz w:val="32"/>
          <w:szCs w:val="32"/>
        </w:rPr>
        <w:t>100%</w:t>
      </w:r>
      <w:r w:rsidRPr="002D3ECE">
        <w:rPr>
          <w:rFonts w:ascii="Times New Roman" w:eastAsia="方正仿宋_GBK" w:hAnsi="Times New Roman" w:cs="Times New Roman"/>
          <w:sz w:val="32"/>
          <w:szCs w:val="32"/>
        </w:rPr>
        <w:t>，同比增收</w:t>
      </w:r>
      <w:r w:rsidRPr="002D3ECE">
        <w:rPr>
          <w:rFonts w:ascii="Times New Roman" w:eastAsia="方正仿宋_GBK" w:hAnsi="Times New Roman" w:cs="Times New Roman"/>
          <w:sz w:val="32"/>
          <w:szCs w:val="32"/>
        </w:rPr>
        <w:t>25,000</w:t>
      </w:r>
      <w:r w:rsidRPr="002D3ECE">
        <w:rPr>
          <w:rFonts w:ascii="Times New Roman" w:eastAsia="方正仿宋_GBK" w:hAnsi="Times New Roman" w:cs="Times New Roman"/>
          <w:sz w:val="32"/>
          <w:szCs w:val="32"/>
        </w:rPr>
        <w:t>万元，增</w:t>
      </w:r>
      <w:r w:rsidR="00186F45">
        <w:rPr>
          <w:rFonts w:ascii="Times New Roman" w:eastAsia="方正仿宋_GBK" w:hAnsi="Times New Roman" w:cs="Times New Roman" w:hint="eastAsia"/>
          <w:sz w:val="32"/>
          <w:szCs w:val="32"/>
        </w:rPr>
        <w:t>长</w:t>
      </w:r>
      <w:r w:rsidRPr="002D3ECE">
        <w:rPr>
          <w:rFonts w:ascii="Times New Roman" w:eastAsia="方正仿宋_GBK" w:hAnsi="Times New Roman" w:cs="Times New Roman"/>
          <w:sz w:val="32"/>
          <w:szCs w:val="32"/>
        </w:rPr>
        <w:t>100%</w:t>
      </w:r>
      <w:r w:rsidR="00FC174E">
        <w:rPr>
          <w:rFonts w:ascii="Times New Roman" w:eastAsia="方正仿宋_GBK" w:hAnsi="Times New Roman" w:cs="Times New Roman" w:hint="eastAsia"/>
          <w:sz w:val="32"/>
          <w:szCs w:val="32"/>
        </w:rPr>
        <w:t>，增长原因主要是</w:t>
      </w:r>
      <w:r w:rsidR="00FC174E">
        <w:rPr>
          <w:rFonts w:ascii="方正仿宋_GBK" w:eastAsia="方正仿宋_GBK" w:hint="eastAsia"/>
          <w:sz w:val="32"/>
          <w:szCs w:val="32"/>
        </w:rPr>
        <w:t>今年实现县属国有企业建筑施工及商业贸易经营收入。</w:t>
      </w:r>
    </w:p>
    <w:p w:rsidR="00C736BA" w:rsidRDefault="00C736BA" w:rsidP="00816725">
      <w:pPr>
        <w:spacing w:line="579" w:lineRule="exact"/>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（二）国有资本经营预算支出完成及变动情况</w:t>
      </w:r>
    </w:p>
    <w:p w:rsidR="00C736BA" w:rsidRPr="00AB4B84" w:rsidRDefault="002C416E" w:rsidP="00816725">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年，全年</w:t>
      </w:r>
      <w:r w:rsidR="002D3ECE" w:rsidRPr="00AB4B84">
        <w:rPr>
          <w:rFonts w:ascii="Times New Roman" w:eastAsia="方正仿宋_GBK" w:hAnsi="Times New Roman" w:cs="Times New Roman"/>
          <w:sz w:val="32"/>
          <w:szCs w:val="32"/>
        </w:rPr>
        <w:t>完成国有资本经营预算支出</w:t>
      </w:r>
      <w:r w:rsidR="002D3ECE" w:rsidRPr="00AB4B84">
        <w:rPr>
          <w:rFonts w:ascii="Times New Roman" w:eastAsia="方正仿宋_GBK" w:hAnsi="Times New Roman" w:cs="Times New Roman"/>
          <w:sz w:val="32"/>
          <w:szCs w:val="32"/>
        </w:rPr>
        <w:t>0</w:t>
      </w:r>
      <w:r w:rsidR="002D3ECE" w:rsidRPr="00AB4B84">
        <w:rPr>
          <w:rFonts w:ascii="Times New Roman" w:eastAsia="方正仿宋_GBK" w:hAnsi="Times New Roman" w:cs="Times New Roman"/>
          <w:sz w:val="32"/>
          <w:szCs w:val="32"/>
        </w:rPr>
        <w:t>万元</w:t>
      </w:r>
      <w:r w:rsidR="00271BA1">
        <w:rPr>
          <w:rFonts w:ascii="Times New Roman" w:eastAsia="方正仿宋_GBK" w:hAnsi="Times New Roman" w:cs="Times New Roman" w:hint="eastAsia"/>
          <w:sz w:val="32"/>
          <w:szCs w:val="32"/>
        </w:rPr>
        <w:t>，和上年同期持平。</w:t>
      </w:r>
    </w:p>
    <w:sectPr w:rsidR="00C736BA" w:rsidRPr="00AB4B84" w:rsidSect="002D0F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A7" w:rsidRDefault="002D04A7" w:rsidP="008B3EAF">
      <w:r>
        <w:separator/>
      </w:r>
    </w:p>
  </w:endnote>
  <w:endnote w:type="continuationSeparator" w:id="1">
    <w:p w:rsidR="002D04A7" w:rsidRDefault="002D04A7" w:rsidP="008B3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A7" w:rsidRDefault="002D04A7" w:rsidP="008B3EAF">
      <w:r>
        <w:separator/>
      </w:r>
    </w:p>
  </w:footnote>
  <w:footnote w:type="continuationSeparator" w:id="1">
    <w:p w:rsidR="002D04A7" w:rsidRDefault="002D04A7" w:rsidP="008B3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F37"/>
    <w:rsid w:val="00002983"/>
    <w:rsid w:val="000034C5"/>
    <w:rsid w:val="00064545"/>
    <w:rsid w:val="000657D2"/>
    <w:rsid w:val="00072F11"/>
    <w:rsid w:val="00092A7D"/>
    <w:rsid w:val="00116D23"/>
    <w:rsid w:val="00155995"/>
    <w:rsid w:val="001572E0"/>
    <w:rsid w:val="00165171"/>
    <w:rsid w:val="00167A20"/>
    <w:rsid w:val="00186F45"/>
    <w:rsid w:val="001C093E"/>
    <w:rsid w:val="001D1B67"/>
    <w:rsid w:val="001F1397"/>
    <w:rsid w:val="001F2BB2"/>
    <w:rsid w:val="0020392A"/>
    <w:rsid w:val="002418B6"/>
    <w:rsid w:val="00271BA1"/>
    <w:rsid w:val="002A409F"/>
    <w:rsid w:val="002C416E"/>
    <w:rsid w:val="002D04A7"/>
    <w:rsid w:val="002D0F37"/>
    <w:rsid w:val="002D3ECE"/>
    <w:rsid w:val="0032310D"/>
    <w:rsid w:val="00351367"/>
    <w:rsid w:val="0036183A"/>
    <w:rsid w:val="00362D8D"/>
    <w:rsid w:val="00395157"/>
    <w:rsid w:val="003B1512"/>
    <w:rsid w:val="003B2864"/>
    <w:rsid w:val="00441960"/>
    <w:rsid w:val="004E15FD"/>
    <w:rsid w:val="00514F70"/>
    <w:rsid w:val="0053699C"/>
    <w:rsid w:val="005B2AC0"/>
    <w:rsid w:val="00631354"/>
    <w:rsid w:val="00683D71"/>
    <w:rsid w:val="006E2673"/>
    <w:rsid w:val="007624B2"/>
    <w:rsid w:val="00772B36"/>
    <w:rsid w:val="00784DC4"/>
    <w:rsid w:val="007C4F55"/>
    <w:rsid w:val="00801B07"/>
    <w:rsid w:val="00805628"/>
    <w:rsid w:val="008142B5"/>
    <w:rsid w:val="00814D57"/>
    <w:rsid w:val="00816725"/>
    <w:rsid w:val="008A49BC"/>
    <w:rsid w:val="008B3EAF"/>
    <w:rsid w:val="00941EED"/>
    <w:rsid w:val="009A0043"/>
    <w:rsid w:val="00A77DF0"/>
    <w:rsid w:val="00A804D0"/>
    <w:rsid w:val="00AB4B84"/>
    <w:rsid w:val="00B467D9"/>
    <w:rsid w:val="00B67F83"/>
    <w:rsid w:val="00BF5141"/>
    <w:rsid w:val="00C064FD"/>
    <w:rsid w:val="00C65D41"/>
    <w:rsid w:val="00C736BA"/>
    <w:rsid w:val="00C7505B"/>
    <w:rsid w:val="00D55DDF"/>
    <w:rsid w:val="00DA5D95"/>
    <w:rsid w:val="00DD4B1A"/>
    <w:rsid w:val="00E20A55"/>
    <w:rsid w:val="00E34B38"/>
    <w:rsid w:val="00E4731A"/>
    <w:rsid w:val="00E52955"/>
    <w:rsid w:val="00E67324"/>
    <w:rsid w:val="00EA3D50"/>
    <w:rsid w:val="00EE6092"/>
    <w:rsid w:val="00F6148F"/>
    <w:rsid w:val="00FA5D1D"/>
    <w:rsid w:val="00FC0B1E"/>
    <w:rsid w:val="00FC174E"/>
    <w:rsid w:val="00FF30F3"/>
    <w:rsid w:val="37BE58A2"/>
    <w:rsid w:val="416F3C61"/>
    <w:rsid w:val="5D1C7F40"/>
    <w:rsid w:val="7AA85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D0F3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D0F37"/>
    <w:pPr>
      <w:snapToGrid w:val="0"/>
      <w:spacing w:line="300" w:lineRule="auto"/>
      <w:ind w:firstLine="556"/>
    </w:pPr>
    <w:rPr>
      <w:rFonts w:ascii="仿宋_GB2312" w:eastAsia="仿宋_GB2312" w:hAnsi="宋体" w:cs="宋体"/>
      <w:kern w:val="0"/>
    </w:rPr>
  </w:style>
  <w:style w:type="paragraph" w:styleId="a4">
    <w:name w:val="Body Text"/>
    <w:basedOn w:val="a"/>
    <w:uiPriority w:val="1"/>
    <w:qFormat/>
    <w:rsid w:val="002D0F37"/>
    <w:pPr>
      <w:spacing w:before="107"/>
      <w:ind w:left="153"/>
    </w:pPr>
    <w:rPr>
      <w:rFonts w:ascii="方正仿宋_GBK" w:eastAsia="方正仿宋_GBK" w:hAnsi="方正仿宋_GBK"/>
      <w:sz w:val="32"/>
      <w:szCs w:val="32"/>
    </w:rPr>
  </w:style>
  <w:style w:type="paragraph" w:styleId="a5">
    <w:name w:val="header"/>
    <w:basedOn w:val="a"/>
    <w:link w:val="Char"/>
    <w:rsid w:val="008B3E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B3EAF"/>
    <w:rPr>
      <w:kern w:val="2"/>
      <w:sz w:val="18"/>
      <w:szCs w:val="18"/>
    </w:rPr>
  </w:style>
  <w:style w:type="paragraph" w:styleId="a6">
    <w:name w:val="footer"/>
    <w:basedOn w:val="a"/>
    <w:link w:val="Char0"/>
    <w:rsid w:val="008B3EAF"/>
    <w:pPr>
      <w:tabs>
        <w:tab w:val="center" w:pos="4153"/>
        <w:tab w:val="right" w:pos="8306"/>
      </w:tabs>
      <w:snapToGrid w:val="0"/>
      <w:jc w:val="left"/>
    </w:pPr>
    <w:rPr>
      <w:sz w:val="18"/>
      <w:szCs w:val="18"/>
    </w:rPr>
  </w:style>
  <w:style w:type="character" w:customStyle="1" w:styleId="Char0">
    <w:name w:val="页脚 Char"/>
    <w:basedOn w:val="a1"/>
    <w:link w:val="a6"/>
    <w:rsid w:val="008B3EAF"/>
    <w:rPr>
      <w:kern w:val="2"/>
      <w:sz w:val="18"/>
      <w:szCs w:val="18"/>
    </w:rPr>
  </w:style>
</w:styles>
</file>

<file path=word/webSettings.xml><?xml version="1.0" encoding="utf-8"?>
<w:webSettings xmlns:r="http://schemas.openxmlformats.org/officeDocument/2006/relationships" xmlns:w="http://schemas.openxmlformats.org/wordprocessingml/2006/main">
  <w:divs>
    <w:div w:id="255600583">
      <w:bodyDiv w:val="1"/>
      <w:marLeft w:val="0"/>
      <w:marRight w:val="0"/>
      <w:marTop w:val="0"/>
      <w:marBottom w:val="0"/>
      <w:divBdr>
        <w:top w:val="none" w:sz="0" w:space="0" w:color="auto"/>
        <w:left w:val="none" w:sz="0" w:space="0" w:color="auto"/>
        <w:bottom w:val="none" w:sz="0" w:space="0" w:color="auto"/>
        <w:right w:val="none" w:sz="0" w:space="0" w:color="auto"/>
      </w:divBdr>
    </w:div>
    <w:div w:id="713695805">
      <w:bodyDiv w:val="1"/>
      <w:marLeft w:val="0"/>
      <w:marRight w:val="0"/>
      <w:marTop w:val="0"/>
      <w:marBottom w:val="0"/>
      <w:divBdr>
        <w:top w:val="none" w:sz="0" w:space="0" w:color="auto"/>
        <w:left w:val="none" w:sz="0" w:space="0" w:color="auto"/>
        <w:bottom w:val="none" w:sz="0" w:space="0" w:color="auto"/>
        <w:right w:val="none" w:sz="0" w:space="0" w:color="auto"/>
      </w:divBdr>
    </w:div>
    <w:div w:id="1416054712">
      <w:bodyDiv w:val="1"/>
      <w:marLeft w:val="0"/>
      <w:marRight w:val="0"/>
      <w:marTop w:val="0"/>
      <w:marBottom w:val="0"/>
      <w:divBdr>
        <w:top w:val="none" w:sz="0" w:space="0" w:color="auto"/>
        <w:left w:val="none" w:sz="0" w:space="0" w:color="auto"/>
        <w:bottom w:val="none" w:sz="0" w:space="0" w:color="auto"/>
        <w:right w:val="none" w:sz="0" w:space="0" w:color="auto"/>
      </w:divBdr>
    </w:div>
    <w:div w:id="1927839050">
      <w:bodyDiv w:val="1"/>
      <w:marLeft w:val="0"/>
      <w:marRight w:val="0"/>
      <w:marTop w:val="0"/>
      <w:marBottom w:val="0"/>
      <w:divBdr>
        <w:top w:val="none" w:sz="0" w:space="0" w:color="auto"/>
        <w:left w:val="none" w:sz="0" w:space="0" w:color="auto"/>
        <w:bottom w:val="none" w:sz="0" w:space="0" w:color="auto"/>
        <w:right w:val="none" w:sz="0" w:space="0" w:color="auto"/>
      </w:divBdr>
    </w:div>
    <w:div w:id="209643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31E3-30F9-4EEE-9FF7-C47A5DB0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85</cp:revision>
  <dcterms:created xsi:type="dcterms:W3CDTF">2024-09-05T08:39:00Z</dcterms:created>
  <dcterms:modified xsi:type="dcterms:W3CDTF">2025-09-05T02:43:00Z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DFDC4AA8647E4EEBBC2EB867DB0DB884</vt:lpwstr>
  </property>
</Properties>
</file>