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税务文书送达公告</w:t>
      </w:r>
    </w:p>
    <w:p>
      <w:pPr>
        <w:tabs>
          <w:tab w:val="left" w:pos="6126"/>
        </w:tabs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tabs>
          <w:tab w:val="left" w:pos="6126"/>
        </w:tabs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玉溪市汇源房地产开发有限公司峨山分公司（91530426688570991L）：</w:t>
      </w:r>
    </w:p>
    <w:p>
      <w:pPr>
        <w:tabs>
          <w:tab w:val="left" w:pos="6126"/>
        </w:tabs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根据《中华人民共和国税收征收管理法实施细则》第一百零六条之规定，因采取其他送达方式无法送达，现将《阻止出境决定书》（峨税阻〔2025〕24号）予以公告送达。本公告自发布之日起满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30日，即视为送达。</w:t>
      </w:r>
    </w:p>
    <w:p>
      <w:pPr>
        <w:tabs>
          <w:tab w:val="left" w:pos="6126"/>
        </w:tabs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请你单位自公告之日起30日内，到我局领取上述文书正本。</w:t>
      </w:r>
    </w:p>
    <w:p>
      <w:pPr>
        <w:tabs>
          <w:tab w:val="left" w:pos="6126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tabs>
          <w:tab w:val="left" w:pos="6126"/>
        </w:tabs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税务机关地址：玉溪市峨山县双江街道练江南路22号</w:t>
      </w:r>
    </w:p>
    <w:p>
      <w:pPr>
        <w:tabs>
          <w:tab w:val="left" w:pos="6126"/>
        </w:tabs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电话：0877-4067113</w:t>
      </w:r>
    </w:p>
    <w:p>
      <w:pPr>
        <w:tabs>
          <w:tab w:val="left" w:pos="6126"/>
        </w:tabs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特此公告。</w:t>
      </w:r>
    </w:p>
    <w:p>
      <w:pPr>
        <w:tabs>
          <w:tab w:val="left" w:pos="6126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tabs>
          <w:tab w:val="left" w:pos="6126"/>
        </w:tabs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阻止出境决定书（峨税阻〔2025〕2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号）</w:t>
      </w:r>
    </w:p>
    <w:p>
      <w:pPr>
        <w:tabs>
          <w:tab w:val="left" w:pos="6126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w:pict>
          <v:shape id="_x0000_s1026" o:spid="_x0000_s1026" o:spt="201" type="#_x0000_t201" style="position:absolute;left:0pt;margin-left:236.65pt;margin-top:6.85pt;height:113pt;width:113pt;z-index:-251658240;mso-width-relative:page;mso-height-relative:page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</v:shape>
          <w:control r:id="rId4" w:name="CWordOLECtrl1" w:shapeid="_x0000_s1026"/>
        </w:pict>
      </w:r>
    </w:p>
    <w:p>
      <w:pPr>
        <w:tabs>
          <w:tab w:val="left" w:pos="6126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tabs>
          <w:tab w:val="left" w:pos="6126"/>
        </w:tabs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国家税务总局峨山彝族自治县税务局</w:t>
      </w:r>
    </w:p>
    <w:p>
      <w:pPr>
        <w:tabs>
          <w:tab w:val="left" w:pos="6126"/>
        </w:tabs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2025年5月15日        </w:t>
      </w:r>
      <w:bookmarkStart w:id="0" w:name="swjgmc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yjaDwFIi/YTA9qitf/3ZlQeXv3M=" w:salt="qVXamAC3SPzdzqKcWmrMd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22E50"/>
    <w:rsid w:val="051A7517"/>
    <w:rsid w:val="05D65772"/>
    <w:rsid w:val="0BCF34B0"/>
    <w:rsid w:val="1669267D"/>
    <w:rsid w:val="278B1C7C"/>
    <w:rsid w:val="4A680657"/>
    <w:rsid w:val="527B1C8A"/>
    <w:rsid w:val="55C22E50"/>
    <w:rsid w:val="6E8C57A1"/>
    <w:rsid w:val="71824824"/>
    <w:rsid w:val="7FDA3AF2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2155DE9A-CA5F-4C83-B20F-8B06B3C79D0C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2025-05-16T02:09:00Z</dcterms:created>
  <dc:creator>郭锦睿</dc:creator>
  <cp:lastModifiedBy>Administrator</cp:lastModifiedBy>
  <dcterms:modified xsi:type="dcterms:W3CDTF">2025-05-19T02:07:00Z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  <property fmtid="{D5CDD505-2E9C-101B-9397-08002B2CF9AE}" pid="3" name="docranid">
    <vt:lpwstr>CB6A512372BC461F9FF71D9D6EFDCD81</vt:lpwstr>
  </property>
</Properties>
</file>