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5168;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60288;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月生产安全事故情况</w:t>
      </w:r>
      <w:r>
        <w:rPr>
          <w:rFonts w:hint="default" w:ascii="Times New Roman" w:hAnsi="Times New Roman" w:eastAsia="方正仿宋_GBK" w:cs="Times New Roman"/>
          <w:sz w:val="32"/>
          <w:szCs w:val="32"/>
        </w:rPr>
        <w:t xml:space="preserve"> </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死亡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人，同比事故起数</w:t>
      </w:r>
      <w:r>
        <w:rPr>
          <w:rFonts w:hint="default" w:ascii="Times New Roman" w:hAnsi="Times New Roman" w:eastAsia="方正仿宋_GBK" w:cs="Times New Roman"/>
          <w:sz w:val="32"/>
          <w:szCs w:val="32"/>
          <w:lang w:val="en-US" w:eastAsia="zh-CN"/>
        </w:rPr>
        <w:t>和死亡人数与去年同期持平</w:t>
      </w:r>
      <w:r>
        <w:rPr>
          <w:rFonts w:hint="default" w:ascii="Times New Roman" w:hAnsi="Times New Roman" w:eastAsia="方正仿宋_GBK" w:cs="Times New Roman"/>
          <w:sz w:val="32"/>
          <w:szCs w:val="32"/>
          <w:lang w:val="en-US" w:eastAsia="zh-CN"/>
        </w:rPr>
        <w:t>。</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1-2月发生安全生产事故</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起，死亡</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人，事故起数较去年同期</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szCs w:val="32"/>
          <w:lang w:val="en-US" w:eastAsia="zh-CN"/>
        </w:rPr>
        <w:t>1起，</w:t>
      </w:r>
      <w:r>
        <w:rPr>
          <w:rFonts w:hint="default" w:ascii="Times New Roman" w:hAnsi="Times New Roman" w:eastAsia="方正仿宋_GBK" w:cs="Times New Roman"/>
          <w:sz w:val="32"/>
          <w:szCs w:val="32"/>
          <w:lang w:val="en-US" w:eastAsia="zh-CN"/>
        </w:rPr>
        <w:t>上升</w:t>
      </w:r>
      <w:r>
        <w:rPr>
          <w:rFonts w:hint="default" w:ascii="Times New Roman" w:hAnsi="Times New Roman" w:eastAsia="方正仿宋_GBK" w:cs="Times New Roman"/>
          <w:sz w:val="32"/>
          <w:szCs w:val="32"/>
          <w:lang w:val="en-US" w:eastAsia="zh-CN"/>
        </w:rPr>
        <w:t>50%，死亡人数</w:t>
      </w:r>
      <w:r>
        <w:rPr>
          <w:rFonts w:hint="default" w:ascii="Times New Roman" w:hAnsi="Times New Roman" w:eastAsia="方正仿宋_GBK" w:cs="Times New Roman"/>
          <w:sz w:val="32"/>
          <w:szCs w:val="32"/>
          <w:lang w:val="en-US" w:eastAsia="zh-CN"/>
        </w:rPr>
        <w:t>增加1</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lang w:val="en-US" w:eastAsia="zh-CN"/>
        </w:rPr>
        <w:t>上升50</w:t>
      </w:r>
      <w:r>
        <w:rPr>
          <w:rFonts w:hint="default" w:ascii="Times New Roman" w:hAnsi="Times New Roman" w:eastAsia="方正仿宋_GBK" w:cs="Times New Roman"/>
          <w:sz w:val="32"/>
          <w:szCs w:val="32"/>
          <w:lang w:val="en-US" w:eastAsia="zh-CN"/>
        </w:rPr>
        <w:t>%。各领域未发生较大及以上安全生产事故，全县安全生产形势总体稳定。</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二、行业事故分布情况</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3月份，道路交通、</w:t>
      </w:r>
      <w:r>
        <w:rPr>
          <w:rFonts w:hint="default" w:ascii="Times New Roman" w:hAnsi="Times New Roman" w:eastAsia="方正仿宋_GBK" w:cs="Times New Roman"/>
          <w:sz w:val="32"/>
          <w:szCs w:val="32"/>
          <w:lang w:val="en-US" w:eastAsia="zh-CN"/>
        </w:rPr>
        <w:t>危化、非煤矿山、工贸、</w:t>
      </w:r>
      <w:r>
        <w:rPr>
          <w:rFonts w:hint="default" w:ascii="Times New Roman" w:hAnsi="Times New Roman" w:eastAsia="方正仿宋_GBK" w:cs="Times New Roman"/>
          <w:sz w:val="32"/>
          <w:szCs w:val="32"/>
        </w:rPr>
        <w:t>房屋建筑和市政工程施工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水利</w:t>
      </w:r>
      <w:r>
        <w:rPr>
          <w:rFonts w:hint="default" w:ascii="Times New Roman" w:hAnsi="Times New Roman" w:eastAsia="方正仿宋_GBK" w:cs="Times New Roman"/>
          <w:sz w:val="32"/>
          <w:szCs w:val="32"/>
          <w:lang w:eastAsia="zh-CN"/>
        </w:rPr>
        <w:t>建设</w:t>
      </w:r>
      <w:r>
        <w:rPr>
          <w:rFonts w:hint="default" w:ascii="Times New Roman" w:hAnsi="Times New Roman" w:eastAsia="方正仿宋_GBK" w:cs="Times New Roman"/>
          <w:sz w:val="32"/>
          <w:szCs w:val="32"/>
        </w:rPr>
        <w:t>施工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农业机械、修理维护等行业</w:t>
      </w:r>
      <w:r>
        <w:rPr>
          <w:rFonts w:hint="default" w:ascii="Times New Roman" w:hAnsi="Times New Roman" w:eastAsia="方正仿宋_GBK" w:cs="Times New Roman"/>
          <w:sz w:val="32"/>
          <w:szCs w:val="32"/>
          <w:lang w:val="en-US" w:eastAsia="zh-CN"/>
        </w:rPr>
        <w:t>均未发生事故。</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1-3月份，道路交通发生安全安全生产事故3起，死亡3人，</w:t>
      </w:r>
      <w:r>
        <w:rPr>
          <w:rFonts w:hint="default" w:ascii="Times New Roman" w:hAnsi="Times New Roman" w:eastAsia="方正仿宋_GBK" w:cs="Times New Roman"/>
          <w:sz w:val="32"/>
          <w:szCs w:val="32"/>
          <w:lang w:val="en-US" w:eastAsia="zh-CN"/>
        </w:rPr>
        <w:t>事故起数较去年同期</w:t>
      </w:r>
      <w:r>
        <w:rPr>
          <w:rFonts w:hint="default" w:ascii="Times New Roman" w:hAnsi="Times New Roman" w:eastAsia="方正仿宋_GBK" w:cs="Times New Roman"/>
          <w:sz w:val="32"/>
          <w:szCs w:val="32"/>
          <w:lang w:val="en-US" w:eastAsia="zh-CN"/>
        </w:rPr>
        <w:t>增加</w:t>
      </w:r>
      <w:r>
        <w:rPr>
          <w:rFonts w:hint="default" w:ascii="Times New Roman" w:hAnsi="Times New Roman" w:eastAsia="方正仿宋_GBK" w:cs="Times New Roman"/>
          <w:sz w:val="32"/>
          <w:szCs w:val="32"/>
          <w:lang w:val="en-US" w:eastAsia="zh-CN"/>
        </w:rPr>
        <w:t>1起，</w:t>
      </w:r>
      <w:r>
        <w:rPr>
          <w:rFonts w:hint="default" w:ascii="Times New Roman" w:hAnsi="Times New Roman" w:eastAsia="方正仿宋_GBK" w:cs="Times New Roman"/>
          <w:sz w:val="32"/>
          <w:szCs w:val="32"/>
          <w:lang w:val="en-US" w:eastAsia="zh-CN"/>
        </w:rPr>
        <w:t>上升</w:t>
      </w:r>
      <w:r>
        <w:rPr>
          <w:rFonts w:hint="default" w:ascii="Times New Roman" w:hAnsi="Times New Roman" w:eastAsia="方正仿宋_GBK" w:cs="Times New Roman"/>
          <w:sz w:val="32"/>
          <w:szCs w:val="32"/>
          <w:lang w:val="en-US" w:eastAsia="zh-CN"/>
        </w:rPr>
        <w:t>50%，死亡人数</w:t>
      </w:r>
      <w:r>
        <w:rPr>
          <w:rFonts w:hint="default" w:ascii="Times New Roman" w:hAnsi="Times New Roman" w:eastAsia="方正仿宋_GBK" w:cs="Times New Roman"/>
          <w:sz w:val="32"/>
          <w:szCs w:val="32"/>
          <w:lang w:val="en-US" w:eastAsia="zh-CN"/>
        </w:rPr>
        <w:t>增加1</w:t>
      </w:r>
      <w:r>
        <w:rPr>
          <w:rFonts w:hint="default" w:ascii="Times New Roman" w:hAnsi="Times New Roman" w:eastAsia="方正仿宋_GBK" w:cs="Times New Roman"/>
          <w:sz w:val="32"/>
          <w:szCs w:val="32"/>
          <w:lang w:val="en-US" w:eastAsia="zh-CN"/>
        </w:rPr>
        <w:t>人，</w:t>
      </w:r>
      <w:r>
        <w:rPr>
          <w:rFonts w:hint="default" w:ascii="Times New Roman" w:hAnsi="Times New Roman" w:eastAsia="方正仿宋_GBK" w:cs="Times New Roman"/>
          <w:sz w:val="32"/>
          <w:szCs w:val="32"/>
          <w:lang w:val="en-US" w:eastAsia="zh-CN"/>
        </w:rPr>
        <w:t>上升50</w:t>
      </w:r>
      <w:r>
        <w:rPr>
          <w:rFonts w:hint="default" w:ascii="Times New Roman" w:hAnsi="Times New Roman" w:eastAsia="方正仿宋_GBK" w:cs="Times New Roman"/>
          <w:sz w:val="32"/>
          <w:szCs w:val="32"/>
          <w:lang w:val="en-US" w:eastAsia="zh-CN"/>
        </w:rPr>
        <w:t>%。</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三、意见建议</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w:t>
      </w:r>
      <w:r>
        <w:rPr>
          <w:rFonts w:hint="eastAsia" w:ascii="Times New Roman" w:hAnsi="Times New Roman" w:eastAsia="方正仿宋_GBK" w:cs="Times New Roman"/>
          <w:sz w:val="32"/>
          <w:szCs w:val="32"/>
          <w:lang w:val="en-US" w:eastAsia="zh-CN"/>
        </w:rPr>
        <w:t>近期各地</w:t>
      </w:r>
      <w:r>
        <w:rPr>
          <w:rFonts w:hint="default" w:ascii="Times New Roman" w:hAnsi="Times New Roman" w:eastAsia="方正仿宋_GBK" w:cs="Times New Roman"/>
          <w:sz w:val="32"/>
          <w:szCs w:val="32"/>
          <w:lang w:val="en-US" w:eastAsia="zh-CN"/>
        </w:rPr>
        <w:t>部分行业事故暴露出的问题</w:t>
      </w:r>
      <w:r>
        <w:rPr>
          <w:rFonts w:hint="eastAsia" w:ascii="Times New Roman" w:hAnsi="Times New Roman" w:eastAsia="方正仿宋_GBK" w:cs="Times New Roman"/>
          <w:sz w:val="32"/>
          <w:szCs w:val="32"/>
          <w:lang w:val="en-US" w:eastAsia="zh-CN"/>
        </w:rPr>
        <w:t>，要举一反三，深刻吸取教训</w:t>
      </w:r>
      <w:r>
        <w:rPr>
          <w:rFonts w:hint="default" w:ascii="Times New Roman" w:hAnsi="Times New Roman" w:eastAsia="方正仿宋_GBK" w:cs="Times New Roman"/>
          <w:sz w:val="32"/>
          <w:szCs w:val="32"/>
          <w:lang w:val="en-US" w:eastAsia="zh-CN"/>
        </w:rPr>
        <w:t xml:space="preserve">，建议抓好以下工作：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一）扛牢政府部门安全生产监管责任。各级各部门要进一步落实“党政同责、一岗双责、齐抓共管、失职追责”和“三管三必须”要求，加强对当前安全生产形势的分析研判，坚持问题导向，实施清单化管理，项目化推进治理，全面抓实行业领域安全风险隐患防范工作，有效防范遏制各类事故发生。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（二）抓实治本攻坚三年行动。以开展安全生产治本攻坚三年行动为抓手，落细落实安全生产十五条硬措施和省、市</w:t>
      </w:r>
      <w:r>
        <w:rPr>
          <w:rFonts w:hint="eastAsia"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lang w:val="en-US" w:eastAsia="zh-CN"/>
        </w:rPr>
        <w:t xml:space="preserve">具体举措，切实提高风险隐患排查整改质量，补短板、强弱项，着力消除由于重大风险管控措施缺失或执行不到位而形成的重大事故隐患，着力整治群众身边突出安全隐患，推动重大事故隐患动态清零，不断提升本质安全水平。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三）落细企业安全生产主体责任。各生产经营单位要严格落实安全生产主体责任，严格执行事故隐患排查治理、三级安全培训教育、安全设施和设备管理、特殊危险作业审批管理等制度，提高从业人员安全生产意识、自觉性和安全操作技能，坚持狠反“三违”，强化生产作业现场安全管理，杜绝侥幸心理，绷紧安全弦，严防“三违”引发的事故。 </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（四）加强应急值班值守工作。严格执行领导干部带班、关键岗位 24 小时值班制度，严格执行事故和灾害信息报告制度，切实做到任务到岗、责任到人、管理到，确保一旦出现险情，能够快速反应、果断处置。</w:t>
      </w:r>
      <w:bookmarkStart w:id="0" w:name="_GoBack"/>
      <w:bookmarkEnd w:id="0"/>
    </w:p>
    <w:sectPr>
      <w:headerReference r:id="rId3" w:type="default"/>
      <w:footerReference r:id="rId4" w:type="default"/>
      <w:footerReference r:id="rId5" w:type="even"/>
      <w:pgSz w:w="11906" w:h="16838"/>
      <w:pgMar w:top="1134" w:right="1474" w:bottom="1134" w:left="1587" w:header="851" w:footer="992" w:gutter="0"/>
      <w:pgNumType w:fmt="decimal"/>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- 5 -</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AC0740"/>
    <w:rsid w:val="01B70603"/>
    <w:rsid w:val="01CC08A6"/>
    <w:rsid w:val="01F74D29"/>
    <w:rsid w:val="021630EF"/>
    <w:rsid w:val="025135CE"/>
    <w:rsid w:val="02905627"/>
    <w:rsid w:val="02A14074"/>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CC6CBD"/>
    <w:rsid w:val="0CED35EF"/>
    <w:rsid w:val="0CEF4910"/>
    <w:rsid w:val="0D750560"/>
    <w:rsid w:val="0D830A1C"/>
    <w:rsid w:val="0D957B83"/>
    <w:rsid w:val="0DA14494"/>
    <w:rsid w:val="0DC9398A"/>
    <w:rsid w:val="0E3F0DAA"/>
    <w:rsid w:val="0E7E3682"/>
    <w:rsid w:val="0ED07A15"/>
    <w:rsid w:val="0EEA653F"/>
    <w:rsid w:val="0EF7301F"/>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8B6308"/>
    <w:rsid w:val="13C333FC"/>
    <w:rsid w:val="13D8513D"/>
    <w:rsid w:val="140735F3"/>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FA21FC"/>
    <w:rsid w:val="17103E53"/>
    <w:rsid w:val="172F3793"/>
    <w:rsid w:val="173711A7"/>
    <w:rsid w:val="173D2ADD"/>
    <w:rsid w:val="174C2A22"/>
    <w:rsid w:val="1756005F"/>
    <w:rsid w:val="17647562"/>
    <w:rsid w:val="178F46B8"/>
    <w:rsid w:val="178F62A4"/>
    <w:rsid w:val="17EF22D9"/>
    <w:rsid w:val="18027064"/>
    <w:rsid w:val="181023BE"/>
    <w:rsid w:val="184207B4"/>
    <w:rsid w:val="1843526F"/>
    <w:rsid w:val="185F1BC0"/>
    <w:rsid w:val="187142F6"/>
    <w:rsid w:val="18867F75"/>
    <w:rsid w:val="18A62729"/>
    <w:rsid w:val="18B92505"/>
    <w:rsid w:val="18FA3552"/>
    <w:rsid w:val="193E642D"/>
    <w:rsid w:val="19553A18"/>
    <w:rsid w:val="1958554F"/>
    <w:rsid w:val="19F578C0"/>
    <w:rsid w:val="1A1604C9"/>
    <w:rsid w:val="1A996679"/>
    <w:rsid w:val="1AA56692"/>
    <w:rsid w:val="1AED45F5"/>
    <w:rsid w:val="1B7161DB"/>
    <w:rsid w:val="1B9700B5"/>
    <w:rsid w:val="1BCC6183"/>
    <w:rsid w:val="1BDC3221"/>
    <w:rsid w:val="1BF106CA"/>
    <w:rsid w:val="1C1848F7"/>
    <w:rsid w:val="1CA557E4"/>
    <w:rsid w:val="1CCA671E"/>
    <w:rsid w:val="1CE906CB"/>
    <w:rsid w:val="1D0D7C79"/>
    <w:rsid w:val="1D966B25"/>
    <w:rsid w:val="1D9E0E95"/>
    <w:rsid w:val="1DB5688D"/>
    <w:rsid w:val="1DB56F0E"/>
    <w:rsid w:val="1DDD7789"/>
    <w:rsid w:val="1DEA5140"/>
    <w:rsid w:val="1E224E67"/>
    <w:rsid w:val="1E4F53BD"/>
    <w:rsid w:val="1EA03740"/>
    <w:rsid w:val="1EAE398C"/>
    <w:rsid w:val="1ED313DE"/>
    <w:rsid w:val="1ED44308"/>
    <w:rsid w:val="1F0E3995"/>
    <w:rsid w:val="1F125A3C"/>
    <w:rsid w:val="1F217F73"/>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D7931"/>
    <w:rsid w:val="23831B13"/>
    <w:rsid w:val="23933951"/>
    <w:rsid w:val="23D016B6"/>
    <w:rsid w:val="23E576F2"/>
    <w:rsid w:val="23F71B70"/>
    <w:rsid w:val="2423790E"/>
    <w:rsid w:val="2439439B"/>
    <w:rsid w:val="24637A04"/>
    <w:rsid w:val="24F63F4C"/>
    <w:rsid w:val="25125819"/>
    <w:rsid w:val="253C06A4"/>
    <w:rsid w:val="257A1B31"/>
    <w:rsid w:val="258F1A7A"/>
    <w:rsid w:val="25B316E1"/>
    <w:rsid w:val="25BA3F70"/>
    <w:rsid w:val="25BE6792"/>
    <w:rsid w:val="25E110AE"/>
    <w:rsid w:val="25E118CF"/>
    <w:rsid w:val="25EF267F"/>
    <w:rsid w:val="25F90B9F"/>
    <w:rsid w:val="262D560F"/>
    <w:rsid w:val="2641214D"/>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92178A7"/>
    <w:rsid w:val="29580CFE"/>
    <w:rsid w:val="296E6BA1"/>
    <w:rsid w:val="29BC0ED9"/>
    <w:rsid w:val="29BC220B"/>
    <w:rsid w:val="29CB380B"/>
    <w:rsid w:val="29F72635"/>
    <w:rsid w:val="2A5877CE"/>
    <w:rsid w:val="2A8331DB"/>
    <w:rsid w:val="2A8C74FF"/>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7B75DA"/>
    <w:rsid w:val="2C912CB6"/>
    <w:rsid w:val="2C9358E7"/>
    <w:rsid w:val="2C9B2A39"/>
    <w:rsid w:val="2CD7406B"/>
    <w:rsid w:val="2CFE5FDA"/>
    <w:rsid w:val="2D621961"/>
    <w:rsid w:val="2D7156C0"/>
    <w:rsid w:val="2D784E7C"/>
    <w:rsid w:val="2DAC7505"/>
    <w:rsid w:val="2DEF309D"/>
    <w:rsid w:val="2DF7213E"/>
    <w:rsid w:val="2E0314F2"/>
    <w:rsid w:val="2E0914FF"/>
    <w:rsid w:val="2E0C1F36"/>
    <w:rsid w:val="2E0D642D"/>
    <w:rsid w:val="2E0D7948"/>
    <w:rsid w:val="2E2D1CD5"/>
    <w:rsid w:val="2E366F71"/>
    <w:rsid w:val="2E384BF8"/>
    <w:rsid w:val="2E4D2EE5"/>
    <w:rsid w:val="2E667C6C"/>
    <w:rsid w:val="2EED3A76"/>
    <w:rsid w:val="2F372FF3"/>
    <w:rsid w:val="2F3B7916"/>
    <w:rsid w:val="2F8C2F43"/>
    <w:rsid w:val="2FA1727C"/>
    <w:rsid w:val="2FA62127"/>
    <w:rsid w:val="2FAF03D8"/>
    <w:rsid w:val="2FDB2CCA"/>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EA6971"/>
    <w:rsid w:val="37F54C5E"/>
    <w:rsid w:val="380F3DA8"/>
    <w:rsid w:val="381F3519"/>
    <w:rsid w:val="38231AA7"/>
    <w:rsid w:val="3828501B"/>
    <w:rsid w:val="384255E5"/>
    <w:rsid w:val="38576776"/>
    <w:rsid w:val="38664B5B"/>
    <w:rsid w:val="38A47B9F"/>
    <w:rsid w:val="38B77F6B"/>
    <w:rsid w:val="38B87452"/>
    <w:rsid w:val="38F962F2"/>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95438D"/>
    <w:rsid w:val="3CA94066"/>
    <w:rsid w:val="3CDA2479"/>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71124"/>
    <w:rsid w:val="445E5DA2"/>
    <w:rsid w:val="44677ADE"/>
    <w:rsid w:val="44A02DA6"/>
    <w:rsid w:val="44AC7F76"/>
    <w:rsid w:val="44B515B7"/>
    <w:rsid w:val="44F54CA8"/>
    <w:rsid w:val="45057E4E"/>
    <w:rsid w:val="45336306"/>
    <w:rsid w:val="45371C25"/>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A0C6787"/>
    <w:rsid w:val="4A524BD1"/>
    <w:rsid w:val="4A572A68"/>
    <w:rsid w:val="4A73682E"/>
    <w:rsid w:val="4A874B17"/>
    <w:rsid w:val="4AAD4031"/>
    <w:rsid w:val="4B467D48"/>
    <w:rsid w:val="4B762400"/>
    <w:rsid w:val="4BBC6798"/>
    <w:rsid w:val="4BD41E13"/>
    <w:rsid w:val="4BD72A88"/>
    <w:rsid w:val="4BD862E4"/>
    <w:rsid w:val="4C2A4293"/>
    <w:rsid w:val="4C2F25B1"/>
    <w:rsid w:val="4C352A12"/>
    <w:rsid w:val="4C5F15F4"/>
    <w:rsid w:val="4C645115"/>
    <w:rsid w:val="4C756B6A"/>
    <w:rsid w:val="4C9B0E26"/>
    <w:rsid w:val="4CA31400"/>
    <w:rsid w:val="4CA64A9F"/>
    <w:rsid w:val="4CC52C11"/>
    <w:rsid w:val="4CDE4BCA"/>
    <w:rsid w:val="4CE039B3"/>
    <w:rsid w:val="4D2565F5"/>
    <w:rsid w:val="4D3E04CA"/>
    <w:rsid w:val="4D567F8B"/>
    <w:rsid w:val="4D666F26"/>
    <w:rsid w:val="4D8270C8"/>
    <w:rsid w:val="4D8922A8"/>
    <w:rsid w:val="4DCA4829"/>
    <w:rsid w:val="4DDF49EB"/>
    <w:rsid w:val="4E133946"/>
    <w:rsid w:val="4E356ADB"/>
    <w:rsid w:val="4E4B4BC5"/>
    <w:rsid w:val="4E96132A"/>
    <w:rsid w:val="4EAF6EBE"/>
    <w:rsid w:val="4EFF59C0"/>
    <w:rsid w:val="4F5022C3"/>
    <w:rsid w:val="4F5D7747"/>
    <w:rsid w:val="4F800B8E"/>
    <w:rsid w:val="4FE82F2B"/>
    <w:rsid w:val="501A5E16"/>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5046BAE"/>
    <w:rsid w:val="550F5013"/>
    <w:rsid w:val="552E27BF"/>
    <w:rsid w:val="55A3185A"/>
    <w:rsid w:val="55AE0F61"/>
    <w:rsid w:val="55FC5128"/>
    <w:rsid w:val="560960C7"/>
    <w:rsid w:val="563A4C79"/>
    <w:rsid w:val="565969B5"/>
    <w:rsid w:val="569E667C"/>
    <w:rsid w:val="56B36E9D"/>
    <w:rsid w:val="56B85D04"/>
    <w:rsid w:val="56C04A04"/>
    <w:rsid w:val="57071F39"/>
    <w:rsid w:val="57175576"/>
    <w:rsid w:val="573C165A"/>
    <w:rsid w:val="57635048"/>
    <w:rsid w:val="57755B44"/>
    <w:rsid w:val="57836305"/>
    <w:rsid w:val="57A13C86"/>
    <w:rsid w:val="57BF4B1F"/>
    <w:rsid w:val="57DB1C67"/>
    <w:rsid w:val="581240E5"/>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5E160F"/>
    <w:rsid w:val="5E6168D4"/>
    <w:rsid w:val="5E6319AC"/>
    <w:rsid w:val="5E9D2288"/>
    <w:rsid w:val="5E9F78EB"/>
    <w:rsid w:val="5ED101BD"/>
    <w:rsid w:val="5F1E0B48"/>
    <w:rsid w:val="5F2C69A1"/>
    <w:rsid w:val="5F450625"/>
    <w:rsid w:val="5F6A3B9B"/>
    <w:rsid w:val="5F726100"/>
    <w:rsid w:val="5F73436B"/>
    <w:rsid w:val="5F8864B1"/>
    <w:rsid w:val="5FEF2A80"/>
    <w:rsid w:val="5FF237F1"/>
    <w:rsid w:val="602E724B"/>
    <w:rsid w:val="602F1353"/>
    <w:rsid w:val="60AD6850"/>
    <w:rsid w:val="60C65A08"/>
    <w:rsid w:val="610C2B9E"/>
    <w:rsid w:val="612737AD"/>
    <w:rsid w:val="6169048D"/>
    <w:rsid w:val="617370A6"/>
    <w:rsid w:val="619C1043"/>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67310E"/>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B7F65"/>
    <w:rsid w:val="67D60EC3"/>
    <w:rsid w:val="680279F7"/>
    <w:rsid w:val="68064197"/>
    <w:rsid w:val="682070E8"/>
    <w:rsid w:val="68674D2E"/>
    <w:rsid w:val="687D2EEB"/>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90D21"/>
    <w:rsid w:val="6C622FDD"/>
    <w:rsid w:val="6C8366F7"/>
    <w:rsid w:val="6C9B4C0C"/>
    <w:rsid w:val="6CAE3FCE"/>
    <w:rsid w:val="6CBB74BF"/>
    <w:rsid w:val="6CE85A23"/>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754C09"/>
    <w:rsid w:val="6FBE54B2"/>
    <w:rsid w:val="6FF3190C"/>
    <w:rsid w:val="700F4F2B"/>
    <w:rsid w:val="702142F2"/>
    <w:rsid w:val="70330F57"/>
    <w:rsid w:val="70611058"/>
    <w:rsid w:val="709D1CEB"/>
    <w:rsid w:val="70C13664"/>
    <w:rsid w:val="70CA4D96"/>
    <w:rsid w:val="71694E36"/>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0D74B8"/>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9710DC"/>
    <w:rsid w:val="7C9D2B56"/>
    <w:rsid w:val="7CA17B44"/>
    <w:rsid w:val="7CCD40E7"/>
    <w:rsid w:val="7CD324CE"/>
    <w:rsid w:val="7D110F7D"/>
    <w:rsid w:val="7D144459"/>
    <w:rsid w:val="7D2C012C"/>
    <w:rsid w:val="7D5617C5"/>
    <w:rsid w:val="7E106F89"/>
    <w:rsid w:val="7E160DDF"/>
    <w:rsid w:val="7E4F53FB"/>
    <w:rsid w:val="7E62304B"/>
    <w:rsid w:val="7E8F0DBC"/>
    <w:rsid w:val="7E9A0EBB"/>
    <w:rsid w:val="7ED91CB2"/>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next w:val="1"/>
    <w:qFormat/>
    <w:uiPriority w:val="0"/>
    <w:pPr>
      <w:wordWrap w:val="0"/>
      <w:spacing w:after="60"/>
      <w:ind w:left="1024"/>
      <w:jc w:val="center"/>
    </w:pPr>
    <w:rPr>
      <w:rFonts w:ascii="Calibri" w:hAnsi="Calibri" w:eastAsia="宋体" w:cs="Times New Roman"/>
      <w:b/>
      <w:sz w:val="21"/>
      <w:szCs w:val="22"/>
      <w:lang w:val="en-US" w:eastAsia="zh-CN" w:bidi="ar-SA"/>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single"/>
    </w:rPr>
  </w:style>
  <w:style w:type="character" w:styleId="16">
    <w:name w:val="Emphasis"/>
    <w:basedOn w:val="12"/>
    <w:qFormat/>
    <w:uiPriority w:val="0"/>
  </w:style>
  <w:style w:type="character" w:styleId="17">
    <w:name w:val="Hyperlink"/>
    <w:basedOn w:val="12"/>
    <w:qFormat/>
    <w:uiPriority w:val="0"/>
    <w:rPr>
      <w:color w:val="0000FF"/>
      <w:u w:val="single"/>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9">
    <w:name w:val="font11"/>
    <w:basedOn w:val="12"/>
    <w:qFormat/>
    <w:uiPriority w:val="0"/>
    <w:rPr>
      <w:rFonts w:ascii="黑体" w:hAnsi="宋体" w:eastAsia="黑体" w:cs="黑体"/>
      <w:color w:val="000000"/>
      <w:sz w:val="28"/>
      <w:szCs w:val="28"/>
      <w:u w:val="none"/>
    </w:rPr>
  </w:style>
  <w:style w:type="character" w:customStyle="1" w:styleId="20">
    <w:name w:val="font21"/>
    <w:basedOn w:val="12"/>
    <w:qFormat/>
    <w:uiPriority w:val="0"/>
    <w:rPr>
      <w:rFonts w:hint="default" w:ascii="Times New Roman" w:hAnsi="Times New Roman" w:cs="Times New Roman"/>
      <w:color w:val="000000"/>
      <w:sz w:val="28"/>
      <w:szCs w:val="28"/>
      <w:u w:val="none"/>
    </w:rPr>
  </w:style>
  <w:style w:type="character" w:customStyle="1" w:styleId="21">
    <w:name w:val="font31"/>
    <w:basedOn w:val="12"/>
    <w:qFormat/>
    <w:uiPriority w:val="0"/>
    <w:rPr>
      <w:rFonts w:hint="default" w:ascii="Arial Unicode MS" w:hAnsi="Arial Unicode MS" w:eastAsia="Arial Unicode MS" w:cs="Arial Unicode MS"/>
      <w:color w:val="000000"/>
      <w:sz w:val="18"/>
      <w:szCs w:val="18"/>
      <w:u w:val="none"/>
    </w:rPr>
  </w:style>
  <w:style w:type="character" w:customStyle="1" w:styleId="22">
    <w:name w:val="layui-laypage-cur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1072</Words>
  <Characters>1088</Characters>
  <Lines>13</Lines>
  <Paragraphs>3</Paragraphs>
  <TotalTime>5</TotalTime>
  <ScaleCrop>false</ScaleCrop>
  <LinksUpToDate>false</LinksUpToDate>
  <CharactersWithSpaces>1110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白宝生</cp:lastModifiedBy>
  <cp:lastPrinted>2021-03-11T01:43:00Z</cp:lastPrinted>
  <dcterms:modified xsi:type="dcterms:W3CDTF">2024-05-28T04:28:41Z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45FB5F9BBD964D57A86FDB36F953AFC7</vt:lpwstr>
  </property>
</Properties>
</file>