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ascii="Times New Roman" w:hAnsi="Times New Roman" w:eastAsia="方正黑体_GBK" w:cs="Times New Roman"/>
          <w:color w:val="000000"/>
          <w:kern w:val="0"/>
        </w:rPr>
      </w:pPr>
      <w:r>
        <w:rPr>
          <w:rFonts w:ascii="方正黑体_GBK" w:hAnsi="Times New Roman" w:eastAsia="方正黑体_GBK" w:cs="Times New Roman"/>
          <w:color w:val="000000"/>
          <w:kern w:val="0"/>
        </w:rPr>
        <w:t>附件</w:t>
      </w:r>
      <w:r>
        <w:rPr>
          <w:rFonts w:ascii="Times New Roman" w:hAnsi="Times New Roman" w:eastAsia="方正黑体_GBK" w:cs="Times New Roman"/>
          <w:color w:val="000000"/>
          <w:kern w:val="0"/>
        </w:rPr>
        <w:t>3</w:t>
      </w:r>
    </w:p>
    <w:p>
      <w:pPr>
        <w:spacing w:line="590" w:lineRule="exact"/>
        <w:jc w:val="center"/>
        <w:rPr>
          <w:rFonts w:ascii="Times New Roman" w:hAnsi="Times New Roman" w:eastAsia="方正小标宋_GBK" w:cs="Times New Roman"/>
        </w:rPr>
      </w:pPr>
      <w:r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</w:rPr>
        <w:t>2022</w:t>
      </w:r>
      <w:r>
        <w:rPr>
          <w:rStyle w:val="5"/>
          <w:rFonts w:hint="default" w:ascii="方正小标宋_GBK" w:hAnsi="Times New Roman" w:eastAsia="方正小标宋_GBK" w:cs="Times New Roman"/>
          <w:b w:val="0"/>
          <w:bCs w:val="0"/>
        </w:rPr>
        <w:t>年政府性基金项目清单</w:t>
      </w:r>
    </w:p>
    <w:p>
      <w:pPr>
        <w:rPr>
          <w:rFonts w:ascii="Times New Roman" w:hAnsi="Times New Roman" w:eastAsia="方正仿宋_GBK" w:cs="Times New Roman"/>
          <w:sz w:val="40"/>
          <w:szCs w:val="40"/>
        </w:rPr>
      </w:pPr>
      <w:r>
        <w:rPr>
          <w:rFonts w:ascii="方正仿宋_GBK" w:hAnsi="Times New Roman" w:eastAsia="方正仿宋_GBK" w:cs="Times New Roman"/>
          <w:b/>
          <w:bCs/>
          <w:color w:val="000000"/>
          <w:kern w:val="0"/>
          <w:sz w:val="22"/>
          <w:szCs w:val="22"/>
        </w:rPr>
        <w:t>填制单位：</w:t>
      </w:r>
      <w:r>
        <w:rPr>
          <w:rFonts w:hint="eastAsia" w:ascii="方正仿宋_GBK" w:hAnsi="Times New Roman" w:eastAsia="方正仿宋_GBK" w:cs="Times New Roman"/>
          <w:b/>
          <w:bCs/>
          <w:color w:val="000000"/>
          <w:kern w:val="0"/>
          <w:sz w:val="22"/>
          <w:szCs w:val="22"/>
        </w:rPr>
        <w:t>峨山县</w:t>
      </w:r>
      <w:r>
        <w:rPr>
          <w:rFonts w:ascii="方正仿宋_GBK" w:hAnsi="Times New Roman" w:eastAsia="方正仿宋_GBK" w:cs="Times New Roman"/>
          <w:b/>
          <w:bCs/>
          <w:color w:val="000000"/>
          <w:kern w:val="0"/>
          <w:sz w:val="22"/>
          <w:szCs w:val="22"/>
        </w:rPr>
        <w:t>财政局</w:t>
      </w:r>
      <w:r>
        <w:rPr>
          <w:rFonts w:ascii="Times New Roman" w:hAnsi="Times New Roman" w:eastAsia="方正仿宋_GBK" w:cs="Times New Roman"/>
          <w:b/>
          <w:bCs/>
          <w:color w:val="000000"/>
          <w:kern w:val="0"/>
          <w:sz w:val="22"/>
          <w:szCs w:val="22"/>
        </w:rPr>
        <w:t xml:space="preserve"> </w:t>
      </w:r>
    </w:p>
    <w:tbl>
      <w:tblPr>
        <w:tblStyle w:val="3"/>
        <w:tblW w:w="13523" w:type="dxa"/>
        <w:tblInd w:w="9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1089"/>
        <w:gridCol w:w="1241"/>
        <w:gridCol w:w="1655"/>
        <w:gridCol w:w="89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23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资金管理方式</w:t>
            </w:r>
          </w:p>
        </w:tc>
        <w:tc>
          <w:tcPr>
            <w:tcW w:w="8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政策依据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3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铁路建设基金</w:t>
            </w:r>
          </w:p>
        </w:tc>
        <w:tc>
          <w:tcPr>
            <w:tcW w:w="1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8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国发〔1992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37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号，财工字〔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1996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371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号，财工〔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1997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543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号，财综〔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2007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3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3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民航发展基金</w:t>
            </w:r>
          </w:p>
        </w:tc>
        <w:tc>
          <w:tcPr>
            <w:tcW w:w="1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8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国发〔2012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24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号，财综〔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2012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17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号，财税〔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2015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135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号，财税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[2019]46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,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财政部 国家发展改革委公告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2020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年第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11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号，财政部 税务总局公告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2020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年第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28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号，财税〔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2020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72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号，财政部公告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2021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年第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8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</w:t>
            </w:r>
          </w:p>
        </w:tc>
      </w:tr>
      <w:tr>
        <w:trPr>
          <w:cantSplit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3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国家重大水利工程建设基金</w:t>
            </w:r>
          </w:p>
        </w:tc>
        <w:tc>
          <w:tcPr>
            <w:tcW w:w="1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8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财综〔2009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90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号，财综〔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2010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97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号，云财综〔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2010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24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号，财税〔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2010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44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号，财综〔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2013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103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号，财税〔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2015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80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号，财办税〔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2015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4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号，财税〔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2017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51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号，财办税〔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2017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60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号，财税〔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2018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39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号，财税〔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2018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147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号，财税〔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2019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46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号，财税〔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2020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9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号，云财非税〔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2019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12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23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水利建设基金</w:t>
            </w:r>
          </w:p>
        </w:tc>
        <w:tc>
          <w:tcPr>
            <w:tcW w:w="1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8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财综字〔1998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125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号，财综〔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2011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号，财综函〔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2011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33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号，财办综〔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2011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111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号，财税函〔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2016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291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号，财税〔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2016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12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号，财税〔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2017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18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号，财税〔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2020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9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号，云政办发〔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2016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108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号，财税〔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2020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72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号，云财规〔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2021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7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号，云财规〔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2021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13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23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城市基础设施配套费</w:t>
            </w:r>
          </w:p>
        </w:tc>
        <w:tc>
          <w:tcPr>
            <w:tcW w:w="1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8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国发〔1998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34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号，财综函〔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2002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3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号，发改价格，财综〔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2007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53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号，财税〔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2019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53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号，财政部 税务总局 发展改革委 民政部 商务部 卫生健康委公告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2019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年第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76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23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农网还贷资金</w:t>
            </w:r>
          </w:p>
        </w:tc>
        <w:tc>
          <w:tcPr>
            <w:tcW w:w="1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8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财企〔2001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820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号，财企〔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2002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266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号，财企〔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2006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347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号，财综〔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2007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3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号，财综〔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2012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7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号，财综〔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2013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103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号，财税〔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2015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59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号，财税〔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2018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147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号，财税〔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2020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67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</w:t>
            </w:r>
          </w:p>
        </w:tc>
      </w:tr>
      <w:tr>
        <w:trPr>
          <w:cantSplit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23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教育费附加</w:t>
            </w:r>
          </w:p>
        </w:tc>
        <w:tc>
          <w:tcPr>
            <w:tcW w:w="1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8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《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中华人民共和国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教育法》，国发〔1986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50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(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国务院令第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60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号修改发布），国发明电〔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1994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号、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23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号，财综〔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2007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53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号，国发〔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2010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35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号，财税〔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2010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103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号，财税〔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2016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12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号，财税〔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2019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13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号，财税〔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2019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21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号，财税〔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2019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22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号，财税〔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2019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46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23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地方教育附加</w:t>
            </w:r>
          </w:p>
        </w:tc>
        <w:tc>
          <w:tcPr>
            <w:tcW w:w="1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8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《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中华人民共和国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教育法》，财综〔2001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58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号，财综函〔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2003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号、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9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号、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10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号、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12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号、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13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号、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14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号、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15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号、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16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号、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18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号，财综〔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2004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73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号，财综函〔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2005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33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号，财综〔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2006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号、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61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号，财综函〔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2006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9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号，财综函〔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2007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45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号，财综〔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2007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53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号，财综函〔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2008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7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号，财综函〔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2010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号、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3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号、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7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号、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8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号、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11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号、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71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号、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72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号、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73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号、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75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号、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76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号、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78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号、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79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号、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80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号，财综〔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2010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98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号，财综函〔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2011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号、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号、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3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号、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4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号、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5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号、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6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号、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7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号、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8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号、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9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号、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10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号、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11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号、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12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号、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13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号、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15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号、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16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号、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17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号、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57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号，财税〔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2016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12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号，财税〔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2018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70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号，财税〔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2019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13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号，财税〔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2019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21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号，财税〔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2019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22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号，财税〔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2019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46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号，云政规〔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2021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23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文化事业建设费</w:t>
            </w:r>
          </w:p>
        </w:tc>
        <w:tc>
          <w:tcPr>
            <w:tcW w:w="1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8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国发〔1996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37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号，国办发〔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2006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43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号，财综〔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2007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3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号，财综〔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2013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102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号，财文字〔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1997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243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号，财预字〔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1996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469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号，财税〔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2016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25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号，财税〔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2016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60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号，财税〔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2019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46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号，财政部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2020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年公告第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25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号，云财非税〔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2019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12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号，财政部 税务总局公告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2021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年第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7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23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国家电影事业发展专项资金</w:t>
            </w:r>
          </w:p>
        </w:tc>
        <w:tc>
          <w:tcPr>
            <w:tcW w:w="1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8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《</w:t>
            </w:r>
            <w:bookmarkStart w:id="0" w:name="_GoBack"/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电影管理条例</w:t>
            </w:r>
            <w:bookmarkEnd w:id="0"/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》，国办发〔2006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43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号，财税〔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2015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91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号，财教〔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2016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4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号，云政办发〔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2017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118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号，财税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[2018]67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号，财政部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2020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年公告第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26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号，云财非税〔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2022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9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23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旅游发展基金</w:t>
            </w:r>
          </w:p>
        </w:tc>
        <w:tc>
          <w:tcPr>
            <w:tcW w:w="1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8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旅办发〔1991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124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号，财综〔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2007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3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号，财综〔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2010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123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号，财综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[2012]17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号，财税〔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2015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135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号，财税〔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2020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72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108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中央水库移民扶持基金</w:t>
            </w:r>
          </w:p>
        </w:tc>
        <w:tc>
          <w:tcPr>
            <w:tcW w:w="12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大中型水库移民后期扶持基金</w:t>
            </w:r>
          </w:p>
        </w:tc>
        <w:tc>
          <w:tcPr>
            <w:tcW w:w="165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893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《大中型水利水电工程建设征地补偿和移民安置条例》，《长江三峡工程建设移民条例》，国发〔2006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17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号，财综〔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2006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29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号，财监〔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2006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95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号，监察部、人事部、财政部令第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13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号，财综〔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2007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26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号，财综〔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2007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69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号，财综〔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2008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17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号，财综〔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2008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29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号、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30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号、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31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号、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32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号、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33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号、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35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号、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64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号、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65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号、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66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号、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67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号、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68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号、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85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号、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86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号、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87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号、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88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号、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89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号、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90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号，财综〔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2009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51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号、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59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号，财综〔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2010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15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号、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16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号、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43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号、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113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号，财综函〔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2010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10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号、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39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号，财综〔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2013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103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号，财税〔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2015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80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号，财税〔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2016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11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号，财税〔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2016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13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号，财税〔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2017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51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号，财办税〔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2017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60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号，财农〔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2017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128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号，财税〔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2018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147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8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跨省大中型水库库区基金</w:t>
            </w:r>
          </w:p>
        </w:tc>
        <w:tc>
          <w:tcPr>
            <w:tcW w:w="16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93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8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三峡水库库区基金</w:t>
            </w:r>
          </w:p>
        </w:tc>
        <w:tc>
          <w:tcPr>
            <w:tcW w:w="16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93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108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地方水库移民扶持基金</w:t>
            </w:r>
          </w:p>
        </w:tc>
        <w:tc>
          <w:tcPr>
            <w:tcW w:w="12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省级大中型水库库区基金</w:t>
            </w:r>
          </w:p>
        </w:tc>
        <w:tc>
          <w:tcPr>
            <w:tcW w:w="165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89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国发〔2006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17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号，财综〔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2007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26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号，财综〔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2008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17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号，财综〔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2008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29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号、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30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号、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31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号、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32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号、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33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号、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35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号、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64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号、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65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号、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66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号、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67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号、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68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号、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85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号、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86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号、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87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号、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88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号、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89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号、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90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号，财综〔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2009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51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号、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59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号，财综〔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2010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15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号、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16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号、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43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号、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113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号，财综函〔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2010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10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号、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39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号，财税〔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2016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11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号，财税〔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2016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13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号，财税〔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2017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18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号，财税〔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2020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58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号，云财综〔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2010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24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8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小型水库移民扶助基金</w:t>
            </w:r>
          </w:p>
        </w:tc>
        <w:tc>
          <w:tcPr>
            <w:tcW w:w="16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9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23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残疾人就业保障金</w:t>
            </w:r>
          </w:p>
        </w:tc>
        <w:tc>
          <w:tcPr>
            <w:tcW w:w="1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8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《残疾人就业条例》，财税〔2015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72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号，财综〔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2001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16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号，财税〔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2017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18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号，云财非税〔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2017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32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号，财税〔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2018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39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,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财政部公告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2019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年第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98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号，云财非税〔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2020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号，云财非税函〔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2020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27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</w:t>
            </w:r>
          </w:p>
        </w:tc>
      </w:tr>
      <w:tr>
        <w:trPr>
          <w:cantSplit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23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森林植被恢复费</w:t>
            </w:r>
          </w:p>
        </w:tc>
        <w:tc>
          <w:tcPr>
            <w:tcW w:w="1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8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《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中华人民共和国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森林法》，《森林法实施条例》，财综〔2002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73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号，财税〔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2015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122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号，云财字〔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2003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21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号，云财非税〔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2016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58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号，云财非税〔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2020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号，云财规〔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2022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16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23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可再生能源发展基金</w:t>
            </w:r>
          </w:p>
        </w:tc>
        <w:tc>
          <w:tcPr>
            <w:tcW w:w="1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8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《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中华人民共和国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可再生能源法》，财综〔2011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115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号，财建〔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2012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102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号，财综〔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2013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89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号，财综〔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2013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103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号，财税〔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2016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4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号，财办税〔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2015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4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号，财税〔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2018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147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号，财建〔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2020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4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号，财建〔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2020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5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23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废弃电器电子产品处理基金</w:t>
            </w:r>
          </w:p>
        </w:tc>
        <w:tc>
          <w:tcPr>
            <w:tcW w:w="1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8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《废弃电器电子产品回收处理管理条例》，财综〔2012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34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号，财综〔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2012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48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号，财综〔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2012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80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号，财综〔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2013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32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号，财综〔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2013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109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号，财综〔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2013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110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号，财综〔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2014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45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号、财税〔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2015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81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号，财政部公告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2014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年第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29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号，财政部公告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2015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年第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91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号，国家税务总局公告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2012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年第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41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号，海关总署公告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2012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年第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33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号，财税〔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2021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〕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10</w:t>
            </w:r>
            <w:r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  <w:t>号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5F62"/>
    <w:rsid w:val="00281BCD"/>
    <w:rsid w:val="005E0BD7"/>
    <w:rsid w:val="00CE5F62"/>
    <w:rsid w:val="03865F97"/>
    <w:rsid w:val="7FFFC2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character" w:customStyle="1" w:styleId="5">
    <w:name w:val="15"/>
    <w:basedOn w:val="4"/>
    <w:qFormat/>
    <w:uiPriority w:val="0"/>
    <w:rPr>
      <w:rFonts w:hint="eastAsia" w:ascii="宋体" w:hAnsi="宋体" w:eastAsia="宋体"/>
      <w:b/>
      <w:bCs/>
      <w:color w:val="00000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469</Words>
  <Characters>2677</Characters>
  <Lines>22</Lines>
  <Paragraphs>6</Paragraphs>
  <TotalTime>2</TotalTime>
  <ScaleCrop>false</ScaleCrop>
  <LinksUpToDate>false</LinksUpToDate>
  <CharactersWithSpaces>3140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2023-01-17T03:18:00Z</dcterms:created>
  <dc:creator>Administrator</dc:creator>
  <cp:lastModifiedBy>user</cp:lastModifiedBy>
  <dcterms:modified xsi:type="dcterms:W3CDTF">2024-01-31T19:06:30Z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