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ind w:left="2971" w:hanging="2971" w:hangingChars="1000"/>
        <w:jc w:val="center"/>
        <w:outlineLvl w:val="1"/>
        <w:rPr>
          <w:rFonts w:cs="宋体" w:asciiTheme="majorEastAsia" w:hAnsiTheme="majorEastAsia" w:eastAsiaTheme="majorEastAsia"/>
          <w:b/>
          <w:bCs/>
          <w:color w:val="333333"/>
          <w:spacing w:val="8"/>
          <w:kern w:val="0"/>
          <w:sz w:val="28"/>
          <w:szCs w:val="28"/>
        </w:rPr>
      </w:pPr>
      <w:r>
        <w:rPr>
          <w:rFonts w:hint="eastAsia" w:cs="宋体" w:asciiTheme="majorEastAsia" w:hAnsiTheme="majorEastAsia" w:eastAsiaTheme="majorEastAsia"/>
          <w:b/>
          <w:bCs/>
          <w:color w:val="333333"/>
          <w:spacing w:val="8"/>
          <w:kern w:val="0"/>
          <w:sz w:val="28"/>
          <w:szCs w:val="28"/>
        </w:rPr>
        <w:t>峨山县关于开展2021年个人创业担保贷款申报工作的</w:t>
      </w:r>
    </w:p>
    <w:p>
      <w:pPr>
        <w:widowControl/>
        <w:shd w:val="clear" w:color="auto" w:fill="FFFFFF"/>
        <w:spacing w:after="210"/>
        <w:ind w:left="2971" w:hanging="2971" w:hangingChars="1000"/>
        <w:jc w:val="center"/>
        <w:outlineLvl w:val="1"/>
        <w:rPr>
          <w:rFonts w:hint="eastAsia" w:cs="宋体" w:asciiTheme="majorEastAsia" w:hAnsiTheme="majorEastAsia" w:eastAsiaTheme="majorEastAsia"/>
          <w:b/>
          <w:bCs/>
          <w:color w:val="333333"/>
          <w:spacing w:val="8"/>
          <w:kern w:val="0"/>
          <w:sz w:val="28"/>
          <w:szCs w:val="28"/>
          <w:lang w:val="en-US" w:eastAsia="zh-CN"/>
        </w:rPr>
      </w:pPr>
      <w:r>
        <w:rPr>
          <w:rFonts w:hint="eastAsia" w:cs="宋体" w:asciiTheme="majorEastAsia" w:hAnsiTheme="majorEastAsia" w:eastAsiaTheme="majorEastAsia"/>
          <w:b/>
          <w:bCs/>
          <w:color w:val="333333"/>
          <w:spacing w:val="8"/>
          <w:kern w:val="0"/>
          <w:sz w:val="28"/>
          <w:szCs w:val="28"/>
        </w:rPr>
        <w:t xml:space="preserve">通 </w:t>
      </w:r>
      <w:r>
        <w:rPr>
          <w:rFonts w:hint="eastAsia" w:cs="宋体" w:asciiTheme="majorEastAsia" w:hAnsiTheme="majorEastAsia" w:eastAsiaTheme="majorEastAsia"/>
          <w:b/>
          <w:bCs/>
          <w:color w:val="333333"/>
          <w:spacing w:val="8"/>
          <w:kern w:val="0"/>
          <w:sz w:val="28"/>
          <w:szCs w:val="28"/>
          <w:lang w:eastAsia="zh-CN"/>
        </w:rPr>
        <w:t>告</w:t>
      </w:r>
      <w:bookmarkStart w:id="0" w:name="_GoBack"/>
      <w:bookmarkEnd w:id="0"/>
    </w:p>
    <w:p>
      <w:pPr>
        <w:pStyle w:val="5"/>
        <w:shd w:val="clear" w:color="auto" w:fill="FFFFFF"/>
        <w:spacing w:before="0" w:beforeAutospacing="0" w:after="0" w:afterAutospacing="0"/>
        <w:ind w:firstLine="819" w:firstLineChars="241"/>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为实施更加积极的就业政策，以创业创新带动就业，助力大众创业、万众创新，充分发挥创业担保贷款扶持创业的作用，现将峨山县2021年个人创业担保贷款申报工作通知如下：</w:t>
      </w:r>
    </w:p>
    <w:p>
      <w:pPr>
        <w:pStyle w:val="5"/>
        <w:shd w:val="clear" w:color="auto" w:fill="FFFFFF"/>
        <w:spacing w:before="0" w:beforeAutospacing="0" w:after="0" w:afterAutospacing="0"/>
        <w:ind w:firstLine="819" w:firstLineChars="240"/>
        <w:jc w:val="both"/>
        <w:rPr>
          <w:rFonts w:asciiTheme="majorEastAsia" w:hAnsiTheme="majorEastAsia" w:eastAsiaTheme="majorEastAsia"/>
          <w:color w:val="0000CF"/>
          <w:spacing w:val="30"/>
          <w:sz w:val="28"/>
          <w:szCs w:val="28"/>
        </w:rPr>
      </w:pPr>
      <w:r>
        <w:rPr>
          <w:rStyle w:val="8"/>
          <w:rFonts w:hint="eastAsia" w:asciiTheme="majorEastAsia" w:hAnsiTheme="majorEastAsia" w:eastAsiaTheme="majorEastAsia"/>
          <w:color w:val="000000"/>
          <w:spacing w:val="30"/>
          <w:sz w:val="28"/>
          <w:szCs w:val="28"/>
        </w:rPr>
        <w:t>一、贷款对象范围</w:t>
      </w:r>
    </w:p>
    <w:p>
      <w:pPr>
        <w:pStyle w:val="5"/>
        <w:shd w:val="clear" w:color="auto" w:fill="FFFFFF"/>
        <w:spacing w:before="0" w:beforeAutospacing="0" w:after="0" w:afterAutospacing="0"/>
        <w:ind w:firstLine="819" w:firstLineChars="241"/>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①城镇登记失业人员、②就业困难人员（含残疾人）、③复员转业退役军人、④刑满释放人员、⑤高校毕业生、⑥化解过剩产能企业职工和失业人员、⑦返乡创业农民工、⑧网络商户、⑨建档立卡贫困人口、⑩农村自主创业农民。</w:t>
      </w:r>
    </w:p>
    <w:p>
      <w:pPr>
        <w:pStyle w:val="5"/>
        <w:shd w:val="clear" w:color="auto" w:fill="FFFFFF"/>
        <w:spacing w:before="0" w:beforeAutospacing="0" w:after="0" w:afterAutospacing="0"/>
        <w:ind w:firstLine="819" w:firstLineChars="240"/>
        <w:jc w:val="both"/>
        <w:rPr>
          <w:rFonts w:asciiTheme="majorEastAsia" w:hAnsiTheme="majorEastAsia" w:eastAsiaTheme="majorEastAsia"/>
          <w:color w:val="0000CF"/>
          <w:spacing w:val="30"/>
          <w:sz w:val="28"/>
          <w:szCs w:val="28"/>
        </w:rPr>
      </w:pPr>
      <w:r>
        <w:rPr>
          <w:rStyle w:val="8"/>
          <w:rFonts w:hint="eastAsia" w:asciiTheme="majorEastAsia" w:hAnsiTheme="majorEastAsia" w:eastAsiaTheme="majorEastAsia"/>
          <w:color w:val="000000"/>
          <w:spacing w:val="30"/>
          <w:sz w:val="28"/>
          <w:szCs w:val="28"/>
        </w:rPr>
        <w:t>二、申报条件</w:t>
      </w:r>
    </w:p>
    <w:p>
      <w:pPr>
        <w:pStyle w:val="5"/>
        <w:shd w:val="clear" w:color="auto" w:fill="FFFFFF"/>
        <w:spacing w:before="0" w:beforeAutospacing="0" w:after="0" w:afterAutospacing="0"/>
        <w:ind w:firstLine="819" w:firstLineChars="241"/>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（一）申请人必须为贷款对象范围和法定劳动年龄内具有完全民事行为能力的自然人，诚实守信，申报贷款前男性不超过57周岁，女性不超过52周岁，不受户籍限制。</w:t>
      </w:r>
    </w:p>
    <w:p>
      <w:pPr>
        <w:pStyle w:val="5"/>
        <w:shd w:val="clear" w:color="auto" w:fill="FFFFFF"/>
        <w:spacing w:before="0" w:beforeAutospacing="0" w:after="0" w:afterAutospacing="0"/>
        <w:ind w:firstLine="475" w:firstLineChars="14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（二）申请人须持有效营业执照、就业创业证（就业失业登记证）、身份证、婚姻状况材料（结婚证或离婚证等），在峨山县范围内具有固定经营场所。</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（三）申请人及配偶只允许其中一人申请，申请人及配偶其中一方正在享受创业担保贷款政策的，另一方不得申请创业担保贷款。</w:t>
      </w:r>
    </w:p>
    <w:p>
      <w:pPr>
        <w:pStyle w:val="5"/>
        <w:shd w:val="clear" w:color="auto" w:fill="FFFFFF"/>
        <w:spacing w:before="0" w:beforeAutospacing="0" w:after="0" w:afterAutospacing="0"/>
        <w:ind w:firstLine="480"/>
        <w:jc w:val="both"/>
        <w:rPr>
          <w:rFonts w:asciiTheme="majorEastAsia" w:hAnsiTheme="majorEastAsia" w:eastAsiaTheme="majorEastAsia"/>
          <w:color w:val="000000"/>
          <w:spacing w:val="30"/>
          <w:sz w:val="28"/>
          <w:szCs w:val="28"/>
        </w:rPr>
      </w:pPr>
      <w:r>
        <w:rPr>
          <w:rFonts w:hint="eastAsia" w:asciiTheme="majorEastAsia" w:hAnsiTheme="majorEastAsia" w:eastAsiaTheme="majorEastAsia"/>
          <w:color w:val="000000"/>
          <w:spacing w:val="30"/>
          <w:sz w:val="28"/>
          <w:szCs w:val="28"/>
        </w:rPr>
        <w:t>（四）与用人单位存在劳动关系或正在享受失业保险金待遇的人员不得申报创业担保贷款。</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（五）除助学贷款、扶贫贷款、住房贷款、购车贷款、5万元以下小额消费贷款（含信用卡消费）以外，申请人提交申请时，本人及其配偶应没有其他贷款。</w:t>
      </w:r>
    </w:p>
    <w:p>
      <w:pPr>
        <w:pStyle w:val="5"/>
        <w:shd w:val="clear" w:color="auto" w:fill="FFFFFF"/>
        <w:spacing w:before="0" w:beforeAutospacing="0" w:after="0" w:afterAutospacing="0"/>
        <w:ind w:firstLine="480"/>
        <w:jc w:val="both"/>
        <w:rPr>
          <w:rFonts w:hint="eastAsia" w:asciiTheme="majorEastAsia" w:hAnsiTheme="majorEastAsia" w:eastAsiaTheme="majorEastAsia"/>
          <w:color w:val="000000"/>
          <w:spacing w:val="30"/>
          <w:sz w:val="28"/>
          <w:szCs w:val="28"/>
        </w:rPr>
      </w:pPr>
      <w:r>
        <w:rPr>
          <w:rFonts w:hint="eastAsia" w:asciiTheme="majorEastAsia" w:hAnsiTheme="majorEastAsia" w:eastAsiaTheme="majorEastAsia"/>
          <w:color w:val="000000"/>
          <w:spacing w:val="30"/>
          <w:sz w:val="28"/>
          <w:szCs w:val="28"/>
        </w:rPr>
        <w:t>（六）对还款积极、带动就业能力强、创业项目好的申请人，可继续提供创业担保贷款贴息，但夫妻双方累计次数不超过三次。</w:t>
      </w:r>
      <w:r>
        <w:rPr>
          <w:rFonts w:hint="eastAsia" w:asciiTheme="majorEastAsia" w:hAnsiTheme="majorEastAsia" w:eastAsiaTheme="majorEastAsia"/>
          <w:color w:val="000000"/>
          <w:spacing w:val="30"/>
          <w:sz w:val="28"/>
          <w:szCs w:val="28"/>
        </w:rPr>
        <w:br w:type="textWrapping"/>
      </w:r>
      <w:r>
        <w:rPr>
          <w:rFonts w:hint="eastAsia" w:asciiTheme="majorEastAsia" w:hAnsiTheme="majorEastAsia" w:eastAsiaTheme="majorEastAsia"/>
          <w:color w:val="000000"/>
          <w:spacing w:val="30"/>
          <w:sz w:val="28"/>
          <w:szCs w:val="28"/>
        </w:rPr>
        <w:t>提示：在享受创业担保贷款期间，申请人不得享受灵活就业社会保险补贴、申领失业金、公益性岗位安置、不得注销营业执照。</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（七）申请人有不良征信的不得申请创业贷款。</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Style w:val="8"/>
          <w:rFonts w:hint="eastAsia" w:asciiTheme="majorEastAsia" w:hAnsiTheme="majorEastAsia" w:eastAsiaTheme="majorEastAsia"/>
          <w:color w:val="000000"/>
          <w:spacing w:val="30"/>
          <w:sz w:val="28"/>
          <w:szCs w:val="28"/>
        </w:rPr>
        <w:t>三、贷款类型</w:t>
      </w:r>
    </w:p>
    <w:p>
      <w:pPr>
        <w:pStyle w:val="5"/>
        <w:spacing w:before="0" w:beforeAutospacing="0" w:after="0" w:afterAutospacing="0"/>
        <w:ind w:firstLine="341" w:firstLineChars="100"/>
        <w:rPr>
          <w:rFonts w:asciiTheme="majorEastAsia" w:hAnsiTheme="majorEastAsia" w:eastAsiaTheme="majorEastAsia"/>
          <w:b/>
          <w:color w:val="FF0000"/>
          <w:spacing w:val="30"/>
          <w:sz w:val="28"/>
          <w:szCs w:val="28"/>
        </w:rPr>
      </w:pPr>
      <w:r>
        <w:rPr>
          <w:rFonts w:asciiTheme="majorEastAsia" w:hAnsiTheme="majorEastAsia" w:eastAsiaTheme="majorEastAsia"/>
          <w:b/>
          <w:color w:val="FF0000"/>
          <w:spacing w:val="30"/>
          <w:sz w:val="28"/>
          <w:szCs w:val="28"/>
        </w:rPr>
        <w:t>个人“贷免扶补”创业小额贷款</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1.贷款额度：最高不超过20万元；</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2.贷款期限：最长不超过3年；</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3.还款方式：贷款合同签订第12个月偿还本金的10%，贷款合同签订第24个月偿还本金的20%，贷款合同签订第36个月偿还本金的70%。</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4.担保方式：提供备用联系人，备用联系人为峨山县境内有稳定收入、具备贷偿能力的人员。</w:t>
      </w:r>
    </w:p>
    <w:p>
      <w:pPr>
        <w:pStyle w:val="5"/>
        <w:spacing w:before="0" w:beforeAutospacing="0" w:after="0" w:afterAutospacing="0"/>
        <w:ind w:firstLine="682" w:firstLineChars="200"/>
        <w:rPr>
          <w:rFonts w:asciiTheme="majorEastAsia" w:hAnsiTheme="majorEastAsia" w:eastAsiaTheme="majorEastAsia"/>
          <w:b/>
          <w:color w:val="FF0000"/>
          <w:spacing w:val="30"/>
          <w:sz w:val="28"/>
          <w:szCs w:val="28"/>
        </w:rPr>
      </w:pPr>
      <w:r>
        <w:rPr>
          <w:rFonts w:asciiTheme="majorEastAsia" w:hAnsiTheme="majorEastAsia" w:eastAsiaTheme="majorEastAsia"/>
          <w:b/>
          <w:color w:val="FF0000"/>
          <w:spacing w:val="30"/>
          <w:sz w:val="28"/>
          <w:szCs w:val="28"/>
        </w:rPr>
        <w:t>个人创业担保贷款</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1.贷款额度：最高不超过20万元；</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2.贷款期限：最长不超过3年；</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3.还款方式：到期一次性还款。</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4.担保方式：玉溪市内行政事业单位、国有企业在职在编人员提供担保，或承贷银行认可的其他有担保能力人员提供的担保、抵押。</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Style w:val="8"/>
          <w:rFonts w:hint="eastAsia" w:asciiTheme="majorEastAsia" w:hAnsiTheme="majorEastAsia" w:eastAsiaTheme="majorEastAsia"/>
          <w:color w:val="000000"/>
          <w:spacing w:val="30"/>
          <w:sz w:val="28"/>
          <w:szCs w:val="28"/>
        </w:rPr>
        <w:t>四、贴息方式</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自2021年1月1日起，新发放的“贷免扶补”、个人创业担保贷款（含合伙创业贷款）和小微企业创业担保贷款利息，LPR-150BP以下部分，由借款人和借款企业承担，剩余部分财政给予贴息。</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特别说明，经办银行不得以任何形式向借款人收取应由财政贴息的利息。</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Style w:val="8"/>
          <w:rFonts w:hint="eastAsia" w:asciiTheme="majorEastAsia" w:hAnsiTheme="majorEastAsia" w:eastAsiaTheme="majorEastAsia"/>
          <w:color w:val="000000"/>
          <w:spacing w:val="30"/>
          <w:sz w:val="28"/>
          <w:szCs w:val="28"/>
        </w:rPr>
        <w:t>五、申报方式</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2021年一律采用网络申报</w:t>
      </w:r>
    </w:p>
    <w:p>
      <w:pPr>
        <w:pStyle w:val="5"/>
        <w:shd w:val="clear" w:color="auto" w:fill="FFFFFF"/>
        <w:spacing w:before="0" w:beforeAutospacing="0" w:after="0" w:afterAutospacing="0"/>
        <w:ind w:firstLine="480"/>
        <w:jc w:val="both"/>
        <w:rPr>
          <w:rFonts w:hint="eastAsia" w:asciiTheme="majorEastAsia" w:hAnsiTheme="majorEastAsia" w:eastAsiaTheme="majorEastAsia"/>
          <w:color w:val="000000"/>
          <w:spacing w:val="30"/>
          <w:sz w:val="28"/>
          <w:szCs w:val="28"/>
        </w:rPr>
      </w:pPr>
      <w:r>
        <w:rPr>
          <w:rFonts w:hint="eastAsia" w:asciiTheme="majorEastAsia" w:hAnsiTheme="majorEastAsia" w:eastAsiaTheme="majorEastAsia"/>
          <w:color w:val="000000"/>
          <w:spacing w:val="30"/>
          <w:sz w:val="28"/>
          <w:szCs w:val="28"/>
        </w:rPr>
        <w:t>关注公众号“玉溪市人力资源和社会保障局”，点击便民服务→创业担保贷款→选择贷款类型（三项贷其中一项）→</w:t>
      </w:r>
      <w:r>
        <w:rPr>
          <w:rFonts w:hint="eastAsia" w:asciiTheme="majorEastAsia" w:hAnsiTheme="majorEastAsia" w:eastAsiaTheme="majorEastAsia"/>
          <w:color w:val="FF0000"/>
          <w:spacing w:val="30"/>
          <w:sz w:val="28"/>
          <w:szCs w:val="28"/>
        </w:rPr>
        <w:t>申请区域</w:t>
      </w:r>
      <w:r>
        <w:rPr>
          <w:rFonts w:hint="eastAsia" w:asciiTheme="majorEastAsia" w:hAnsiTheme="majorEastAsia" w:eastAsiaTheme="majorEastAsia"/>
          <w:color w:val="000000"/>
          <w:spacing w:val="30"/>
          <w:sz w:val="28"/>
          <w:szCs w:val="28"/>
        </w:rPr>
        <w:t>请选择峨山县→选择承办部门→填写个人信息→选择承贷银行→提交。</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   </w:t>
      </w:r>
      <w:r>
        <w:rPr>
          <w:rFonts w:asciiTheme="majorEastAsia" w:hAnsiTheme="majorEastAsia" w:eastAsiaTheme="majorEastAsia"/>
          <w:color w:val="000000"/>
          <w:spacing w:val="30"/>
          <w:sz w:val="28"/>
          <w:szCs w:val="28"/>
        </w:rPr>
        <w:drawing>
          <wp:inline distT="0" distB="0" distL="0" distR="0">
            <wp:extent cx="5394960" cy="1880870"/>
            <wp:effectExtent l="0" t="0" r="0" b="5080"/>
            <wp:docPr id="1" name="图片 1" descr="C:\Users\lenovo\AppData\Local\Temp\WeChat Files\e90ae10aced33f7f88c88318ac2c9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e90ae10aced33f7f88c88318ac2c9e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94960" cy="1880870"/>
                    </a:xfrm>
                    <a:prstGeom prst="rect">
                      <a:avLst/>
                    </a:prstGeom>
                    <a:noFill/>
                    <a:ln>
                      <a:noFill/>
                    </a:ln>
                  </pic:spPr>
                </pic:pic>
              </a:graphicData>
            </a:graphic>
          </wp:inline>
        </w:drawing>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申报时间：</w:t>
      </w:r>
      <w:r>
        <w:rPr>
          <w:rStyle w:val="8"/>
          <w:rFonts w:hint="eastAsia" w:asciiTheme="majorEastAsia" w:hAnsiTheme="majorEastAsia" w:eastAsiaTheme="majorEastAsia"/>
          <w:color w:val="D92142"/>
          <w:spacing w:val="30"/>
          <w:sz w:val="28"/>
          <w:szCs w:val="28"/>
        </w:rPr>
        <w:t>2021年2月22日起</w:t>
      </w:r>
      <w:r>
        <w:rPr>
          <w:rFonts w:hint="eastAsia" w:asciiTheme="majorEastAsia" w:hAnsiTheme="majorEastAsia" w:eastAsiaTheme="majorEastAsia"/>
          <w:color w:val="000000"/>
          <w:spacing w:val="30"/>
          <w:sz w:val="28"/>
          <w:szCs w:val="28"/>
        </w:rPr>
        <w:t>至贷款名额满结束。名额有限，欲报从速。</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承办部门</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1.峨山县劳动就业服务局，联系人：普秀英，联系电话：4015727</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2.峨山县妇联，联系人：戴沅秀，联系电话：4011224</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3.共青团峨山县委，联系人：李玉芬，联系电话：4012112</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4.峨山县工商联，联系人：曾华，联系电话：4023866</w:t>
      </w:r>
    </w:p>
    <w:p>
      <w:pPr>
        <w:pStyle w:val="5"/>
        <w:shd w:val="clear" w:color="auto" w:fill="FFFFFF"/>
        <w:spacing w:before="0" w:beforeAutospacing="0" w:after="0" w:afterAutospacing="0"/>
        <w:ind w:firstLine="480"/>
        <w:jc w:val="both"/>
        <w:rPr>
          <w:rFonts w:asciiTheme="majorEastAsia" w:hAnsiTheme="majorEastAsia" w:eastAsiaTheme="majorEastAsia"/>
          <w:color w:val="000000"/>
          <w:spacing w:val="30"/>
          <w:sz w:val="28"/>
          <w:szCs w:val="28"/>
        </w:rPr>
      </w:pPr>
      <w:r>
        <w:rPr>
          <w:rFonts w:hint="eastAsia" w:asciiTheme="majorEastAsia" w:hAnsiTheme="majorEastAsia" w:eastAsiaTheme="majorEastAsia"/>
          <w:color w:val="000000"/>
          <w:spacing w:val="30"/>
          <w:sz w:val="28"/>
          <w:szCs w:val="28"/>
        </w:rPr>
        <w:t>5.峨山县总工会，联系人：兰雪文，联系电话：4011271</w:t>
      </w:r>
    </w:p>
    <w:p>
      <w:pPr>
        <w:pStyle w:val="5"/>
        <w:shd w:val="clear" w:color="auto" w:fill="FFFFFF"/>
        <w:spacing w:before="0" w:beforeAutospacing="0" w:after="0" w:afterAutospacing="0"/>
        <w:ind w:firstLine="340" w:firstLineChars="10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 xml:space="preserve"> 6.峨山县市场监督管理局，联系人：王春莉，联系电话：4012136</w:t>
      </w:r>
    </w:p>
    <w:p>
      <w:pPr>
        <w:pStyle w:val="5"/>
        <w:shd w:val="clear" w:color="auto" w:fill="FFFFFF"/>
        <w:spacing w:before="0" w:beforeAutospacing="0" w:after="0" w:afterAutospacing="0"/>
        <w:ind w:firstLine="480"/>
        <w:jc w:val="both"/>
        <w:rPr>
          <w:rFonts w:asciiTheme="majorEastAsia" w:hAnsiTheme="majorEastAsia" w:eastAsiaTheme="majorEastAsia"/>
          <w:color w:val="0000CF"/>
          <w:spacing w:val="30"/>
          <w:sz w:val="28"/>
          <w:szCs w:val="28"/>
        </w:rPr>
      </w:pPr>
      <w:r>
        <w:rPr>
          <w:rFonts w:hint="eastAsia" w:asciiTheme="majorEastAsia" w:hAnsiTheme="majorEastAsia" w:eastAsiaTheme="majorEastAsia"/>
          <w:color w:val="000000"/>
          <w:spacing w:val="30"/>
          <w:sz w:val="28"/>
          <w:szCs w:val="28"/>
        </w:rPr>
        <w:t>每位申请人只可以选择一家承办单位申报一项创业担保贷款，严禁弄虚作假、重复申报，一经核实，将取消其申报资格。</w:t>
      </w:r>
    </w:p>
    <w:sectPr>
      <w:headerReference r:id="rId3" w:type="default"/>
      <w:footerReference r:id="rId5" w:type="default"/>
      <w:headerReference r:id="rId4" w:type="even"/>
      <w:pgSz w:w="11906" w:h="16838"/>
      <w:pgMar w:top="1077" w:right="851" w:bottom="1077" w:left="851"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432060"/>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87"/>
    <w:rsid w:val="00324FAF"/>
    <w:rsid w:val="0034464B"/>
    <w:rsid w:val="003D7987"/>
    <w:rsid w:val="00400BD7"/>
    <w:rsid w:val="00471BFF"/>
    <w:rsid w:val="004D0BE9"/>
    <w:rsid w:val="00561F9D"/>
    <w:rsid w:val="00660DBA"/>
    <w:rsid w:val="0069194A"/>
    <w:rsid w:val="00A527CA"/>
    <w:rsid w:val="00B2737E"/>
    <w:rsid w:val="00BB5E6F"/>
    <w:rsid w:val="00BC42FC"/>
    <w:rsid w:val="00C576F6"/>
    <w:rsid w:val="00D41ECE"/>
    <w:rsid w:val="00F81D9C"/>
    <w:rsid w:val="00FF1277"/>
    <w:rsid w:val="62B1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23305-CF3F-4D83-82C5-CF198475183E}">
  <ds:schemaRefs/>
</ds:datastoreItem>
</file>

<file path=docProps/app.xml><?xml version="1.0" encoding="utf-8"?>
<Properties xmlns="http://schemas.openxmlformats.org/officeDocument/2006/extended-properties" xmlns:vt="http://schemas.openxmlformats.org/officeDocument/2006/docPropsVTypes">
  <Template>Normal</Template>
  <Pages>4</Pages>
  <Words>222</Words>
  <Characters>1270</Characters>
  <Lines>10</Lines>
  <Paragraphs>2</Paragraphs>
  <TotalTime>334</TotalTime>
  <ScaleCrop>false</ScaleCrop>
  <LinksUpToDate>false</LinksUpToDate>
  <CharactersWithSpaces>1490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2021-02-19T02:57:00Z</dcterms:created>
  <dc:creator>lenovo</dc:creator>
  <cp:lastModifiedBy>Administrator</cp:lastModifiedBy>
  <dcterms:modified xsi:type="dcterms:W3CDTF">2021-02-23T02:04:07Z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