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7CFCD"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服务群众服务基层服务企业“三服务”清单</w:t>
      </w:r>
    </w:p>
    <w:p w14:paraId="029B1CBA">
      <w:pPr>
        <w:spacing w:line="596" w:lineRule="exact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单位：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峨山县妇联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                  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</w:t>
      </w:r>
    </w:p>
    <w:tbl>
      <w:tblPr>
        <w:tblStyle w:val="6"/>
        <w:tblW w:w="14334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84"/>
        <w:gridCol w:w="1966"/>
        <w:gridCol w:w="784"/>
      </w:tblGrid>
      <w:tr w14:paraId="1AAF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  <w:noWrap w:val="0"/>
            <w:vAlign w:val="center"/>
          </w:tcPr>
          <w:p w14:paraId="034EC6CC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0884" w:type="dxa"/>
            <w:noWrap w:val="0"/>
            <w:vAlign w:val="center"/>
          </w:tcPr>
          <w:p w14:paraId="5AD999DA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具体内容</w:t>
            </w:r>
          </w:p>
        </w:tc>
        <w:tc>
          <w:tcPr>
            <w:tcW w:w="1966" w:type="dxa"/>
            <w:noWrap w:val="0"/>
            <w:vAlign w:val="center"/>
          </w:tcPr>
          <w:p w14:paraId="21B9CEFE"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完成时限</w:t>
            </w:r>
          </w:p>
        </w:tc>
        <w:tc>
          <w:tcPr>
            <w:tcW w:w="784" w:type="dxa"/>
            <w:noWrap w:val="0"/>
            <w:vAlign w:val="center"/>
          </w:tcPr>
          <w:p w14:paraId="6DCE83F0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备注</w:t>
            </w:r>
          </w:p>
        </w:tc>
      </w:tr>
      <w:tr w14:paraId="0699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700" w:type="dxa"/>
            <w:noWrap w:val="0"/>
            <w:vAlign w:val="center"/>
          </w:tcPr>
          <w:p w14:paraId="61D57373">
            <w:pPr>
              <w:spacing w:line="596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84" w:type="dxa"/>
            <w:noWrap w:val="0"/>
            <w:vAlign w:val="center"/>
          </w:tcPr>
          <w:p w14:paraId="4EA1FAC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1.成立家庭教育讲师团，招募家庭教育志愿者；2.开展全县家庭教育骨干志愿者专题培训；3.2024年完成玉溪市通识教育课程双江小学教育集团、小街小学、岔河小学、甸中小学、化念小学及下辖的完小、公民办幼儿园的授课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实现幼儿园、小学100%开课，家长100%参与学习，家庭教育知识知晓率100%</w:t>
            </w:r>
          </w:p>
        </w:tc>
        <w:tc>
          <w:tcPr>
            <w:tcW w:w="1966" w:type="dxa"/>
            <w:noWrap w:val="0"/>
            <w:vAlign w:val="center"/>
          </w:tcPr>
          <w:p w14:paraId="774BE7B4">
            <w:pPr>
              <w:spacing w:line="596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2024年12月底</w:t>
            </w:r>
          </w:p>
        </w:tc>
        <w:tc>
          <w:tcPr>
            <w:tcW w:w="784" w:type="dxa"/>
            <w:noWrap w:val="0"/>
            <w:vAlign w:val="center"/>
          </w:tcPr>
          <w:p w14:paraId="4C75CA73">
            <w:pPr>
              <w:spacing w:line="596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 w14:paraId="735B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0" w:type="dxa"/>
            <w:noWrap w:val="0"/>
            <w:vAlign w:val="center"/>
          </w:tcPr>
          <w:p w14:paraId="4E7A67E8">
            <w:pPr>
              <w:spacing w:line="596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84" w:type="dxa"/>
            <w:noWrap w:val="0"/>
            <w:vAlign w:val="center"/>
          </w:tcPr>
          <w:p w14:paraId="2A38E338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妇女创业“贷免扶补”、小额担保政府贴息贷款项目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11户；2.开展妇女创业能力素质提升培训班1期；3.完成双江街道玉湖新寨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“大地之爱·母亲水窖”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项目。</w:t>
            </w:r>
          </w:p>
        </w:tc>
        <w:tc>
          <w:tcPr>
            <w:tcW w:w="1966" w:type="dxa"/>
            <w:noWrap w:val="0"/>
            <w:vAlign w:val="center"/>
          </w:tcPr>
          <w:p w14:paraId="6F02A408">
            <w:pPr>
              <w:spacing w:line="596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2024年12月底</w:t>
            </w:r>
          </w:p>
        </w:tc>
        <w:tc>
          <w:tcPr>
            <w:tcW w:w="784" w:type="dxa"/>
            <w:noWrap w:val="0"/>
            <w:vAlign w:val="center"/>
          </w:tcPr>
          <w:p w14:paraId="19E18D1C">
            <w:pPr>
              <w:spacing w:line="596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 w14:paraId="2E98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00" w:type="dxa"/>
            <w:noWrap w:val="0"/>
            <w:vAlign w:val="center"/>
          </w:tcPr>
          <w:p w14:paraId="055C078A">
            <w:pPr>
              <w:spacing w:line="596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884" w:type="dxa"/>
            <w:noWrap w:val="0"/>
            <w:vAlign w:val="center"/>
          </w:tcPr>
          <w:p w14:paraId="34395806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1.开展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爱心妈妈（爸爸）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关爱留守儿童服务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，实现对全县留守儿童一对一、一对多帮扶；2.举办爱心妈妈（爸爸）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关爱服务赋能培训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1期；3.开展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寒暑假儿童交通、家居、网络，防溺水、防性侵等安全教育和文化体育等关爱志愿服务活动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；4.开展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“两癌”妇女免费筛查项目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；4.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救助农村贫困妇女“两癌”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患者13名。</w:t>
            </w:r>
          </w:p>
        </w:tc>
        <w:tc>
          <w:tcPr>
            <w:tcW w:w="1966" w:type="dxa"/>
            <w:noWrap w:val="0"/>
            <w:vAlign w:val="center"/>
          </w:tcPr>
          <w:p w14:paraId="092C9C65">
            <w:pPr>
              <w:spacing w:line="596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2024年12月底</w:t>
            </w:r>
          </w:p>
        </w:tc>
        <w:tc>
          <w:tcPr>
            <w:tcW w:w="784" w:type="dxa"/>
            <w:noWrap w:val="0"/>
            <w:vAlign w:val="center"/>
          </w:tcPr>
          <w:p w14:paraId="5A8412E8">
            <w:pPr>
              <w:spacing w:line="596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 w14:paraId="245E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00" w:type="dxa"/>
            <w:noWrap w:val="0"/>
            <w:vAlign w:val="center"/>
          </w:tcPr>
          <w:p w14:paraId="3FC96D08">
            <w:pPr>
              <w:spacing w:line="596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884" w:type="dxa"/>
            <w:noWrap w:val="0"/>
            <w:vAlign w:val="center"/>
          </w:tcPr>
          <w:p w14:paraId="0C2AF6F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1.持续推进“普法强基补短板”工作，立足妇联职能，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广泛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开展普法宣传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2.深入开展婚姻家庭纠纷排查化解工作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3.开展“女童保护”儿童防性侵及“拥抱青春期”性健康教育公益宣讲。</w:t>
            </w:r>
          </w:p>
        </w:tc>
        <w:tc>
          <w:tcPr>
            <w:tcW w:w="1966" w:type="dxa"/>
            <w:noWrap w:val="0"/>
            <w:vAlign w:val="center"/>
          </w:tcPr>
          <w:p w14:paraId="5B678E5F">
            <w:pPr>
              <w:spacing w:line="596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2024年12月底</w:t>
            </w:r>
          </w:p>
        </w:tc>
        <w:tc>
          <w:tcPr>
            <w:tcW w:w="784" w:type="dxa"/>
            <w:noWrap w:val="0"/>
            <w:vAlign w:val="center"/>
          </w:tcPr>
          <w:p w14:paraId="6F0F1070">
            <w:pPr>
              <w:spacing w:line="596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 w14:paraId="696D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noWrap w:val="0"/>
            <w:vAlign w:val="center"/>
          </w:tcPr>
          <w:p w14:paraId="78B6DF5B">
            <w:pPr>
              <w:spacing w:line="596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884" w:type="dxa"/>
            <w:noWrap w:val="0"/>
            <w:vAlign w:val="center"/>
          </w:tcPr>
          <w:p w14:paraId="5744A858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1.完成“三新”组织成立妇联组织30户。</w:t>
            </w:r>
          </w:p>
        </w:tc>
        <w:tc>
          <w:tcPr>
            <w:tcW w:w="1966" w:type="dxa"/>
            <w:noWrap w:val="0"/>
            <w:vAlign w:val="center"/>
          </w:tcPr>
          <w:p w14:paraId="77AAE3D1">
            <w:pPr>
              <w:spacing w:line="596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2024年12月底</w:t>
            </w:r>
          </w:p>
        </w:tc>
        <w:tc>
          <w:tcPr>
            <w:tcW w:w="784" w:type="dxa"/>
            <w:noWrap w:val="0"/>
            <w:vAlign w:val="center"/>
          </w:tcPr>
          <w:p w14:paraId="7CF42C96">
            <w:pPr>
              <w:spacing w:line="596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 w14:paraId="2DA7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noWrap w:val="0"/>
            <w:vAlign w:val="center"/>
          </w:tcPr>
          <w:p w14:paraId="07C662FE">
            <w:pPr>
              <w:spacing w:line="596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884" w:type="dxa"/>
            <w:noWrap w:val="0"/>
            <w:vAlign w:val="center"/>
          </w:tcPr>
          <w:p w14:paraId="6065DC4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1.围绕家庭家教家风建设、妇女儿童关爱服务、群众性宣传教育活动等开展巾帼志愿服务活动全年不少于4期。</w:t>
            </w:r>
          </w:p>
        </w:tc>
        <w:tc>
          <w:tcPr>
            <w:tcW w:w="1966" w:type="dxa"/>
            <w:noWrap w:val="0"/>
            <w:vAlign w:val="center"/>
          </w:tcPr>
          <w:p w14:paraId="247DFC66">
            <w:pPr>
              <w:spacing w:line="596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  <w:t>2024年12月底</w:t>
            </w:r>
          </w:p>
        </w:tc>
        <w:tc>
          <w:tcPr>
            <w:tcW w:w="784" w:type="dxa"/>
            <w:noWrap w:val="0"/>
            <w:vAlign w:val="center"/>
          </w:tcPr>
          <w:p w14:paraId="52F670A3">
            <w:pPr>
              <w:spacing w:line="596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</w:tbl>
    <w:p w14:paraId="36C4A261"/>
    <w:sectPr>
      <w:pgSz w:w="16838" w:h="11906" w:orient="landscape"/>
      <w:pgMar w:top="1361" w:right="1701" w:bottom="1304" w:left="1701" w:header="851" w:footer="992" w:gutter="0"/>
      <w:cols w:space="0" w:num="1"/>
      <w:rtlGutter w:val="0"/>
      <w:docGrid w:type="linesAndChars" w:linePitch="623" w:charSpace="-2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GZlOWQ3MmNkNGRiMGY5MGQwMWZjZjc0OWI3YjIifQ=="/>
  </w:docVars>
  <w:rsids>
    <w:rsidRoot w:val="12EE7AC2"/>
    <w:rsid w:val="02565D3E"/>
    <w:rsid w:val="12EE7AC2"/>
    <w:rsid w:val="280E7E68"/>
    <w:rsid w:val="2C420EB6"/>
    <w:rsid w:val="3E3037BA"/>
    <w:rsid w:val="3FEB5345"/>
    <w:rsid w:val="4CC7682D"/>
    <w:rsid w:val="510C7495"/>
    <w:rsid w:val="53B44432"/>
    <w:rsid w:val="55214341"/>
    <w:rsid w:val="5B2166ED"/>
    <w:rsid w:val="5C17193E"/>
    <w:rsid w:val="62966743"/>
    <w:rsid w:val="72135421"/>
    <w:rsid w:val="7DF2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宋体" w:hAnsi="宋体" w:eastAsia="宋体" w:cs="Arial Unicode MS"/>
      <w:snapToGrid w:val="0"/>
      <w:sz w:val="28"/>
      <w:szCs w:val="18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565</Words>
  <Characters>624</Characters>
  <Lines>0</Lines>
  <Paragraphs>0</Paragraphs>
  <TotalTime>1</TotalTime>
  <ScaleCrop>false</ScaleCrop>
  <LinksUpToDate>false</LinksUpToDate>
  <CharactersWithSpaces>680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2024-08-21T03:32:00Z</dcterms:created>
  <dc:creator>TOTORO</dc:creator>
  <cp:lastModifiedBy>陈加平</cp:lastModifiedBy>
  <dcterms:modified xsi:type="dcterms:W3CDTF">2024-09-25T00:42:48Z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EE952A3DBFB44219AD3983102CB99E66_11</vt:lpwstr>
  </property>
</Properties>
</file>